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326" w:rsidRDefault="00BA3326" w:rsidP="00BA3326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BA3326" w:rsidRDefault="00BA3326" w:rsidP="00BA3326">
      <w:pPr>
        <w:jc w:val="center"/>
        <w:rPr>
          <w:sz w:val="24"/>
        </w:rPr>
      </w:pPr>
      <w:r>
        <w:rPr>
          <w:b/>
          <w:sz w:val="22"/>
        </w:rPr>
        <w:t>BRATISLAVA, LIMBOVÁ</w:t>
      </w:r>
      <w:r>
        <w:rPr>
          <w:b/>
          <w:sz w:val="24"/>
        </w:rPr>
        <w:t xml:space="preserve"> 2 ____________________________________________________________________</w:t>
      </w:r>
    </w:p>
    <w:p w:rsidR="00BA3326" w:rsidRDefault="00BA3326" w:rsidP="00BA3326">
      <w:pPr>
        <w:pStyle w:val="Nadpis4"/>
        <w:spacing w:before="240"/>
        <w:jc w:val="center"/>
        <w:rPr>
          <w:b/>
          <w:bCs/>
          <w:sz w:val="36"/>
        </w:rPr>
      </w:pPr>
      <w:r>
        <w:rPr>
          <w:b/>
          <w:bCs/>
          <w:sz w:val="36"/>
        </w:rPr>
        <w:t>METODICKÉ POKYNY</w:t>
      </w:r>
    </w:p>
    <w:p w:rsidR="00BA3326" w:rsidRDefault="00BA3326" w:rsidP="00BA3326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BA3326" w:rsidRDefault="00BA3326" w:rsidP="00BA3326">
      <w:pPr>
        <w:pStyle w:val="Nadpis6"/>
        <w:spacing w:before="240"/>
      </w:pPr>
      <w:r>
        <w:t>Ročný výkaz</w:t>
      </w:r>
    </w:p>
    <w:p w:rsidR="00BA3326" w:rsidRDefault="00BA3326" w:rsidP="00BA3326">
      <w:pPr>
        <w:pStyle w:val="Nadpis6"/>
      </w:pPr>
      <w:r>
        <w:t>o činnosti ambulancie zubného lekára</w:t>
      </w:r>
    </w:p>
    <w:p w:rsidR="00BA3326" w:rsidRDefault="00BA3326" w:rsidP="00BA3326">
      <w:pPr>
        <w:pStyle w:val="Nadpis1"/>
      </w:pPr>
      <w:r>
        <w:t>A(MZ SR) 8-01</w:t>
      </w:r>
    </w:p>
    <w:p w:rsidR="00BA3326" w:rsidRPr="00C6545C" w:rsidRDefault="00BA3326" w:rsidP="00BA3326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Pr="00C6545C">
        <w:rPr>
          <w:b/>
          <w:sz w:val="28"/>
          <w:szCs w:val="28"/>
        </w:rPr>
        <w:t>ok 20</w:t>
      </w:r>
      <w:r>
        <w:rPr>
          <w:b/>
          <w:sz w:val="28"/>
          <w:szCs w:val="28"/>
        </w:rPr>
        <w:t>1</w:t>
      </w:r>
      <w:r w:rsidR="00C8410E">
        <w:rPr>
          <w:b/>
          <w:sz w:val="28"/>
          <w:szCs w:val="28"/>
        </w:rPr>
        <w:t>4</w:t>
      </w:r>
    </w:p>
    <w:p w:rsidR="00BA3326" w:rsidRDefault="00BA3326" w:rsidP="00BA3326">
      <w:pPr>
        <w:pStyle w:val="Zarkazkladnhotextu2"/>
        <w:spacing w:before="36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2012 - 2014, ktorý bol zverejnený vo Vyhláške ŠÚ SR č. 358/2011 Z. z.</w:t>
      </w:r>
    </w:p>
    <w:p w:rsidR="00BA3326" w:rsidRDefault="00BA3326" w:rsidP="00BA3326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BA3326" w:rsidRDefault="00BA3326" w:rsidP="00BA3326">
      <w:pPr>
        <w:pStyle w:val="Nadpis3"/>
        <w:rPr>
          <w:rFonts w:eastAsia="Arial Unicode MS"/>
        </w:rPr>
      </w:pPr>
      <w:r>
        <w:t>Všeobecné zásady</w:t>
      </w:r>
    </w:p>
    <w:p w:rsidR="00BA3326" w:rsidRDefault="00BA3326" w:rsidP="00BA3326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>
        <w:rPr>
          <w:sz w:val="24"/>
          <w:szCs w:val="24"/>
        </w:rPr>
        <w:br/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BA3326" w:rsidRPr="00146E2D" w:rsidRDefault="00BA3326" w:rsidP="00BA3326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BA3326" w:rsidRPr="00146E2D" w:rsidRDefault="00BA3326" w:rsidP="00BA3326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BA3326" w:rsidRPr="00B27EDA" w:rsidRDefault="00BA3326" w:rsidP="00BA3326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BA3326" w:rsidRDefault="00BA3326" w:rsidP="00BA3326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BA3326" w:rsidRDefault="00BA3326" w:rsidP="00BA3326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BA3326" w:rsidRPr="000776F7" w:rsidRDefault="00BA3326" w:rsidP="00BA3326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BA3326" w:rsidRPr="002E751D" w:rsidRDefault="00BA3326" w:rsidP="00BA3326">
      <w:pPr>
        <w:pStyle w:val="Nadpis1"/>
        <w:spacing w:before="240"/>
        <w:jc w:val="left"/>
        <w:rPr>
          <w:rFonts w:eastAsia="Arial Unicode MS"/>
          <w:sz w:val="28"/>
          <w:szCs w:val="28"/>
        </w:rPr>
      </w:pPr>
      <w:r w:rsidRPr="002E751D">
        <w:rPr>
          <w:sz w:val="28"/>
          <w:szCs w:val="28"/>
        </w:rPr>
        <w:t>Spôsob vyplňovania formulára</w:t>
      </w:r>
    </w:p>
    <w:p w:rsidR="00BA3326" w:rsidRDefault="00BA3326" w:rsidP="00BA3326">
      <w:pPr>
        <w:pStyle w:val="Nadpis1"/>
        <w:tabs>
          <w:tab w:val="left" w:pos="720"/>
        </w:tabs>
        <w:ind w:firstLine="357"/>
        <w:jc w:val="left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BA3326" w:rsidRDefault="00BA3326" w:rsidP="00BA3326">
      <w:pPr>
        <w:numPr>
          <w:ilvl w:val="0"/>
          <w:numId w:val="5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BA3326" w:rsidRDefault="00BA3326" w:rsidP="00BA3326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BA3326" w:rsidRDefault="00BA3326" w:rsidP="00BA3326">
      <w:pPr>
        <w:numPr>
          <w:ilvl w:val="0"/>
          <w:numId w:val="10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(Metodické usmernenie č. </w:t>
      </w:r>
      <w:r w:rsidR="00930E8F">
        <w:rPr>
          <w:sz w:val="24"/>
        </w:rPr>
        <w:t>4</w:t>
      </w:r>
      <w:r>
        <w:rPr>
          <w:sz w:val="24"/>
        </w:rPr>
        <w:t>/20</w:t>
      </w:r>
      <w:r w:rsidR="00930E8F">
        <w:rPr>
          <w:sz w:val="24"/>
        </w:rPr>
        <w:t>13</w:t>
      </w:r>
      <w:r>
        <w:rPr>
          <w:sz w:val="24"/>
        </w:rPr>
        <w:t xml:space="preserve"> ku kódom lekárov a poskytovateľov zdravotnej starostlivosti, vydané ÚDZS).</w:t>
      </w:r>
    </w:p>
    <w:p w:rsidR="00BA3326" w:rsidRDefault="00BA3326" w:rsidP="00BA3326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spravodajskú jednotku (za právnickú alebo fyzickú osobu).</w:t>
      </w:r>
    </w:p>
    <w:p w:rsidR="00BA3326" w:rsidRDefault="00BA3326" w:rsidP="00BA3326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BA3326" w:rsidRDefault="00BA3326" w:rsidP="00BA3326">
      <w:pPr>
        <w:numPr>
          <w:ilvl w:val="0"/>
          <w:numId w:val="10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BA3326" w:rsidRPr="0080689C" w:rsidRDefault="00BA3326" w:rsidP="00BA3326">
      <w:pPr>
        <w:numPr>
          <w:ilvl w:val="0"/>
          <w:numId w:val="5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BA3326" w:rsidRDefault="00BA3326" w:rsidP="00BA3326">
      <w:pPr>
        <w:pStyle w:val="Zarkazkladnhotextu"/>
        <w:spacing w:before="120" w:after="0"/>
        <w:ind w:left="357" w:firstLine="357"/>
        <w:jc w:val="both"/>
      </w:pPr>
      <w:r>
        <w:t xml:space="preserve">Údajová časť pozostáva  z  modulov, v ktorých sa sledujú skupiny ukazovateľov zoradených do riadkov (v ďalšom označenie riadku R) a stĺpcov (v ďalšom označenie </w:t>
      </w:r>
      <w:r>
        <w:br/>
        <w:t>stĺpca S).</w:t>
      </w:r>
    </w:p>
    <w:p w:rsidR="00BA3326" w:rsidRPr="006A3920" w:rsidRDefault="00BA3326" w:rsidP="00BA3326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BA3326" w:rsidRDefault="00BA3326" w:rsidP="00BA3326">
      <w:pPr>
        <w:spacing w:before="360"/>
        <w:rPr>
          <w:b/>
          <w:sz w:val="28"/>
        </w:rPr>
      </w:pPr>
      <w:r>
        <w:rPr>
          <w:b/>
          <w:sz w:val="28"/>
        </w:rPr>
        <w:t>Pokyny pre vyplňovanie modulov výkazu</w:t>
      </w:r>
    </w:p>
    <w:p w:rsidR="00BA3326" w:rsidRPr="009176B6" w:rsidRDefault="00BA3326" w:rsidP="00BA3326">
      <w:pPr>
        <w:spacing w:before="240"/>
        <w:jc w:val="both"/>
        <w:rPr>
          <w:b/>
          <w:sz w:val="24"/>
          <w:szCs w:val="24"/>
          <w:u w:val="single"/>
        </w:rPr>
      </w:pPr>
      <w:r w:rsidRPr="001008E4">
        <w:rPr>
          <w:b/>
          <w:sz w:val="24"/>
          <w:szCs w:val="24"/>
          <w:u w:val="single"/>
        </w:rPr>
        <w:t xml:space="preserve">3101. modul - Činnosť </w:t>
      </w:r>
    </w:p>
    <w:p w:rsidR="00BA3326" w:rsidRDefault="00BA3326" w:rsidP="00BA3326">
      <w:pPr>
        <w:spacing w:before="120"/>
        <w:ind w:left="567" w:hanging="567"/>
        <w:jc w:val="both"/>
        <w:rPr>
          <w:sz w:val="24"/>
        </w:rPr>
      </w:pPr>
      <w:r w:rsidRPr="009176B6">
        <w:rPr>
          <w:b/>
          <w:sz w:val="24"/>
        </w:rPr>
        <w:t xml:space="preserve">S1 </w:t>
      </w:r>
      <w:r w:rsidRPr="009176B6">
        <w:rPr>
          <w:sz w:val="24"/>
        </w:rPr>
        <w:t>– Počet návštev pacienta v ambulancii</w:t>
      </w:r>
      <w:r w:rsidRPr="009176B6">
        <w:rPr>
          <w:b/>
          <w:sz w:val="24"/>
        </w:rPr>
        <w:t xml:space="preserve"> </w:t>
      </w:r>
      <w:r w:rsidRPr="009176B6">
        <w:rPr>
          <w:sz w:val="24"/>
        </w:rPr>
        <w:t>podľa vekových skupín</w:t>
      </w:r>
      <w:r>
        <w:rPr>
          <w:sz w:val="24"/>
        </w:rPr>
        <w:t xml:space="preserve">. </w:t>
      </w:r>
    </w:p>
    <w:p w:rsidR="00BA3326" w:rsidRPr="00C02487" w:rsidRDefault="00BA3326" w:rsidP="00BA3326">
      <w:pPr>
        <w:spacing w:before="120"/>
        <w:jc w:val="both"/>
        <w:rPr>
          <w:sz w:val="24"/>
        </w:rPr>
      </w:pPr>
      <w:r w:rsidRPr="00C02487">
        <w:rPr>
          <w:sz w:val="24"/>
          <w:u w:val="single"/>
        </w:rPr>
        <w:t>Návšteva pacienta v ambulancii:</w:t>
      </w:r>
      <w:r w:rsidRPr="00C02487">
        <w:rPr>
          <w:b/>
          <w:sz w:val="24"/>
        </w:rPr>
        <w:t xml:space="preserve"> </w:t>
      </w:r>
      <w:r w:rsidRPr="00C02487">
        <w:rPr>
          <w:sz w:val="24"/>
        </w:rPr>
        <w:t>Aktívna prítomnosť pacienta v ambulancii za účelom preventívnej prehliadky, vyšetrenia, ošetrenia, odberu vzorky biologického materiálu, predpísanie liečiva na recept alebo zmeny predpisu, získania nálezu / výsledku, alebo za účelom administratívneho výkonu súvisiaceho so zdravím  alebo poskytovaním zdravotnej starostlivosti.</w:t>
      </w:r>
    </w:p>
    <w:p w:rsidR="00BA3326" w:rsidRPr="003A209D" w:rsidRDefault="00BA3326" w:rsidP="00BA3326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BA3326" w:rsidRDefault="00BA3326" w:rsidP="00BA3326">
      <w:pPr>
        <w:tabs>
          <w:tab w:val="left" w:pos="567"/>
          <w:tab w:val="left" w:pos="709"/>
        </w:tabs>
        <w:spacing w:before="120" w:after="120"/>
        <w:rPr>
          <w:sz w:val="24"/>
        </w:rPr>
      </w:pPr>
      <w:r>
        <w:rPr>
          <w:b/>
          <w:sz w:val="24"/>
        </w:rPr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>1</w:t>
      </w:r>
      <w:r>
        <w:rPr>
          <w:b/>
          <w:sz w:val="24"/>
        </w:rPr>
        <w:tab/>
      </w:r>
      <w:r>
        <w:rPr>
          <w:sz w:val="24"/>
        </w:rPr>
        <w:t>-</w:t>
      </w:r>
      <w:r>
        <w:rPr>
          <w:sz w:val="24"/>
        </w:rPr>
        <w:tab/>
        <w:t>Deti  od narodenia do 5 rokov + 364 dní (v priestupnom roku + 365 dní).</w:t>
      </w:r>
    </w:p>
    <w:p w:rsidR="00BA3326" w:rsidRDefault="00BA3326" w:rsidP="00BA3326">
      <w:pPr>
        <w:tabs>
          <w:tab w:val="left" w:pos="567"/>
          <w:tab w:val="left" w:pos="709"/>
        </w:tabs>
        <w:spacing w:after="120"/>
        <w:rPr>
          <w:sz w:val="24"/>
        </w:rPr>
      </w:pPr>
      <w:r w:rsidRPr="00E54D61">
        <w:rPr>
          <w:b/>
          <w:sz w:val="24"/>
        </w:rPr>
        <w:t>R</w:t>
      </w:r>
      <w:r w:rsidR="0043725A">
        <w:rPr>
          <w:b/>
          <w:sz w:val="24"/>
        </w:rPr>
        <w:t>0</w:t>
      </w:r>
      <w:r w:rsidRPr="00E54D61">
        <w:rPr>
          <w:b/>
          <w:sz w:val="24"/>
        </w:rPr>
        <w:t>2</w:t>
      </w:r>
      <w:r>
        <w:rPr>
          <w:b/>
          <w:sz w:val="24"/>
        </w:rPr>
        <w:tab/>
        <w:t>-</w:t>
      </w:r>
      <w:r>
        <w:rPr>
          <w:b/>
          <w:sz w:val="24"/>
        </w:rPr>
        <w:tab/>
      </w:r>
      <w:r w:rsidRPr="004203F7">
        <w:rPr>
          <w:sz w:val="24"/>
        </w:rPr>
        <w:t>Deti od 6 do 14 rokov</w:t>
      </w:r>
      <w:r>
        <w:rPr>
          <w:sz w:val="24"/>
        </w:rPr>
        <w:t xml:space="preserve"> + 364 dní (v priestupnom roku  + 365 dní).</w:t>
      </w:r>
    </w:p>
    <w:p w:rsidR="00BA3326" w:rsidRDefault="00BA3326" w:rsidP="00BA3326">
      <w:pPr>
        <w:tabs>
          <w:tab w:val="left" w:pos="567"/>
          <w:tab w:val="left" w:pos="709"/>
        </w:tabs>
        <w:spacing w:after="120"/>
        <w:jc w:val="both"/>
        <w:rPr>
          <w:sz w:val="24"/>
        </w:rPr>
      </w:pPr>
      <w:r>
        <w:rPr>
          <w:b/>
          <w:sz w:val="24"/>
        </w:rPr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>3</w:t>
      </w:r>
      <w:r>
        <w:rPr>
          <w:b/>
          <w:sz w:val="24"/>
        </w:rPr>
        <w:tab/>
        <w:t>-</w:t>
      </w:r>
      <w:r>
        <w:rPr>
          <w:b/>
          <w:sz w:val="24"/>
        </w:rPr>
        <w:tab/>
      </w:r>
      <w:r>
        <w:rPr>
          <w:sz w:val="24"/>
        </w:rPr>
        <w:t xml:space="preserve">Dorast - od dosiahnutia 15 rokov do 18 rokov + 364 dní (v priestupnom roku + 365 dní). </w:t>
      </w:r>
    </w:p>
    <w:p w:rsidR="00BA3326" w:rsidRDefault="00BA3326" w:rsidP="00BA3326">
      <w:pPr>
        <w:tabs>
          <w:tab w:val="left" w:pos="567"/>
          <w:tab w:val="left" w:pos="709"/>
        </w:tabs>
        <w:spacing w:after="120"/>
        <w:ind w:left="709" w:hanging="709"/>
        <w:jc w:val="both"/>
        <w:rPr>
          <w:sz w:val="24"/>
          <w:szCs w:val="24"/>
        </w:rPr>
      </w:pPr>
      <w:r>
        <w:rPr>
          <w:b/>
          <w:sz w:val="24"/>
        </w:rPr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>4</w:t>
      </w:r>
      <w:r>
        <w:rPr>
          <w:b/>
          <w:sz w:val="24"/>
        </w:rPr>
        <w:tab/>
        <w:t>-</w:t>
      </w:r>
      <w:r>
        <w:rPr>
          <w:b/>
          <w:sz w:val="24"/>
        </w:rPr>
        <w:tab/>
      </w:r>
      <w:r>
        <w:rPr>
          <w:sz w:val="24"/>
        </w:rPr>
        <w:t>Dospelí od dosiahnutia</w:t>
      </w:r>
      <w:r>
        <w:rPr>
          <w:sz w:val="24"/>
          <w:szCs w:val="24"/>
        </w:rPr>
        <w:t xml:space="preserve"> 19 rokov.</w:t>
      </w:r>
    </w:p>
    <w:p w:rsidR="00BA3326" w:rsidRPr="00EC4833" w:rsidRDefault="00BA3326" w:rsidP="00633D0A">
      <w:pPr>
        <w:spacing w:before="240" w:after="120"/>
        <w:jc w:val="both"/>
        <w:rPr>
          <w:b/>
          <w:sz w:val="24"/>
          <w:szCs w:val="24"/>
          <w:u w:val="single"/>
        </w:rPr>
      </w:pPr>
      <w:r w:rsidRPr="00EC4833">
        <w:rPr>
          <w:b/>
          <w:sz w:val="24"/>
          <w:szCs w:val="24"/>
          <w:u w:val="single"/>
        </w:rPr>
        <w:t>3225. modul - Zubolekárska  starostlivosť</w:t>
      </w:r>
    </w:p>
    <w:p w:rsidR="00BA3326" w:rsidRPr="00C02487" w:rsidRDefault="00BA3326" w:rsidP="00BA3326">
      <w:pPr>
        <w:tabs>
          <w:tab w:val="left" w:pos="567"/>
          <w:tab w:val="left" w:pos="709"/>
        </w:tabs>
        <w:spacing w:before="120" w:after="120"/>
        <w:ind w:left="709" w:hanging="709"/>
        <w:rPr>
          <w:b/>
          <w:sz w:val="24"/>
        </w:rPr>
      </w:pPr>
      <w:r w:rsidRPr="00A13AB7">
        <w:rPr>
          <w:b/>
          <w:sz w:val="24"/>
        </w:rPr>
        <w:t>R</w:t>
      </w:r>
      <w:r w:rsidR="0043725A">
        <w:rPr>
          <w:b/>
          <w:sz w:val="24"/>
        </w:rPr>
        <w:t>0</w:t>
      </w:r>
      <w:r w:rsidRPr="00A13AB7">
        <w:rPr>
          <w:b/>
          <w:sz w:val="24"/>
        </w:rPr>
        <w:t>1</w:t>
      </w:r>
      <w:r>
        <w:rPr>
          <w:b/>
          <w:sz w:val="24"/>
        </w:rPr>
        <w:tab/>
      </w:r>
      <w:r w:rsidRPr="00A13AB7">
        <w:rPr>
          <w:b/>
          <w:sz w:val="24"/>
        </w:rPr>
        <w:t>-</w:t>
      </w:r>
      <w:r>
        <w:rPr>
          <w:b/>
          <w:sz w:val="24"/>
        </w:rPr>
        <w:tab/>
      </w:r>
      <w:r w:rsidRPr="000514BC">
        <w:rPr>
          <w:sz w:val="24"/>
        </w:rPr>
        <w:t>Evido</w:t>
      </w:r>
      <w:r w:rsidRPr="00B375C3">
        <w:rPr>
          <w:sz w:val="24"/>
        </w:rPr>
        <w:t>vaní pacienti</w:t>
      </w:r>
      <w:r w:rsidR="000C4770">
        <w:rPr>
          <w:b/>
          <w:sz w:val="24"/>
        </w:rPr>
        <w:br/>
      </w:r>
      <w:r w:rsidRPr="00C02487">
        <w:rPr>
          <w:b/>
          <w:sz w:val="24"/>
        </w:rPr>
        <w:t>(</w:t>
      </w:r>
      <w:r w:rsidR="000C4770" w:rsidRPr="00C02487">
        <w:rPr>
          <w:b/>
          <w:sz w:val="24"/>
        </w:rPr>
        <w:t>Údaj je povinný pre s</w:t>
      </w:r>
      <w:r w:rsidRPr="00C02487">
        <w:rPr>
          <w:b/>
          <w:sz w:val="24"/>
        </w:rPr>
        <w:t>pravodajsk</w:t>
      </w:r>
      <w:r w:rsidR="000C4770" w:rsidRPr="00C02487">
        <w:rPr>
          <w:b/>
          <w:sz w:val="24"/>
        </w:rPr>
        <w:t>é</w:t>
      </w:r>
      <w:r w:rsidRPr="00C02487">
        <w:rPr>
          <w:b/>
          <w:sz w:val="24"/>
        </w:rPr>
        <w:t xml:space="preserve"> jednotk</w:t>
      </w:r>
      <w:r w:rsidR="000C4770" w:rsidRPr="00C02487">
        <w:rPr>
          <w:b/>
          <w:sz w:val="24"/>
        </w:rPr>
        <w:t>y s odborným zameraním</w:t>
      </w:r>
      <w:r w:rsidRPr="00C02487">
        <w:rPr>
          <w:b/>
          <w:sz w:val="24"/>
        </w:rPr>
        <w:t xml:space="preserve"> 016 </w:t>
      </w:r>
      <w:r w:rsidR="000C4770" w:rsidRPr="00C02487">
        <w:rPr>
          <w:b/>
          <w:sz w:val="24"/>
        </w:rPr>
        <w:t>– stomatológia</w:t>
      </w:r>
      <w:r w:rsidRPr="00C02487">
        <w:rPr>
          <w:b/>
          <w:sz w:val="24"/>
        </w:rPr>
        <w:t>)</w:t>
      </w:r>
    </w:p>
    <w:p w:rsidR="00BA3326" w:rsidRPr="00C02487" w:rsidRDefault="00BA3326" w:rsidP="00BA3326">
      <w:pPr>
        <w:jc w:val="both"/>
        <w:rPr>
          <w:bCs/>
          <w:sz w:val="24"/>
          <w:szCs w:val="24"/>
        </w:rPr>
      </w:pPr>
      <w:r w:rsidRPr="00C02487">
        <w:rPr>
          <w:bCs/>
          <w:sz w:val="24"/>
          <w:szCs w:val="24"/>
          <w:u w:val="single"/>
        </w:rPr>
        <w:t>Evidovaná osoba</w:t>
      </w:r>
      <w:r w:rsidRPr="00C02487">
        <w:rPr>
          <w:bCs/>
          <w:sz w:val="24"/>
          <w:szCs w:val="24"/>
        </w:rPr>
        <w:t>: osoba, o ktorej ošetrujúci zdravotnícky pracovník vedie  a uchováva zdravotnú dokumentáciu. Táto osoba je evidovaná bez ohľadu na počet návštev v priebehu roka (teda aj so žiadnou návštevou v priebehu roka).</w:t>
      </w:r>
    </w:p>
    <w:p w:rsidR="00BA3326" w:rsidRDefault="00BA3326" w:rsidP="00BA3326">
      <w:pPr>
        <w:jc w:val="both"/>
        <w:rPr>
          <w:bCs/>
          <w:sz w:val="24"/>
          <w:szCs w:val="24"/>
        </w:rPr>
      </w:pPr>
    </w:p>
    <w:p w:rsidR="00BA3326" w:rsidRDefault="00BA3326" w:rsidP="00BA3326">
      <w:pPr>
        <w:tabs>
          <w:tab w:val="left" w:pos="567"/>
        </w:tabs>
        <w:ind w:left="720" w:hanging="720"/>
        <w:jc w:val="both"/>
        <w:rPr>
          <w:color w:val="FF0000"/>
          <w:sz w:val="24"/>
        </w:rPr>
      </w:pPr>
      <w:r w:rsidRPr="009176B6">
        <w:rPr>
          <w:b/>
          <w:sz w:val="24"/>
        </w:rPr>
        <w:t>R</w:t>
      </w:r>
      <w:r w:rsidR="0043725A">
        <w:rPr>
          <w:b/>
          <w:sz w:val="24"/>
        </w:rPr>
        <w:t>0</w:t>
      </w:r>
      <w:r w:rsidRPr="009176B6">
        <w:rPr>
          <w:b/>
          <w:sz w:val="24"/>
        </w:rPr>
        <w:t>2</w:t>
      </w:r>
      <w:r w:rsidRPr="009176B6">
        <w:rPr>
          <w:b/>
          <w:sz w:val="24"/>
        </w:rPr>
        <w:tab/>
      </w:r>
      <w:r w:rsidRPr="009176B6">
        <w:rPr>
          <w:sz w:val="24"/>
        </w:rPr>
        <w:t>-</w:t>
      </w:r>
      <w:r w:rsidRPr="009176B6">
        <w:rPr>
          <w:b/>
          <w:sz w:val="24"/>
        </w:rPr>
        <w:t xml:space="preserve"> </w:t>
      </w:r>
      <w:r w:rsidRPr="00931CCC">
        <w:rPr>
          <w:sz w:val="24"/>
        </w:rPr>
        <w:t xml:space="preserve">Počet </w:t>
      </w:r>
      <w:r w:rsidRPr="00931CCC">
        <w:rPr>
          <w:b/>
          <w:sz w:val="24"/>
        </w:rPr>
        <w:t>osôb</w:t>
      </w:r>
      <w:r w:rsidRPr="00931CCC">
        <w:rPr>
          <w:sz w:val="24"/>
        </w:rPr>
        <w:t xml:space="preserve"> vyšetrených v rámci preventívnych zubolekárskych prehliadok.</w:t>
      </w:r>
      <w:r w:rsidRPr="00785B65">
        <w:rPr>
          <w:color w:val="FF0000"/>
          <w:sz w:val="24"/>
        </w:rPr>
        <w:t xml:space="preserve"> </w:t>
      </w:r>
    </w:p>
    <w:p w:rsidR="00BA3326" w:rsidRPr="00C02487" w:rsidRDefault="00BA3326" w:rsidP="00BA3326">
      <w:pPr>
        <w:spacing w:before="120" w:after="120"/>
        <w:jc w:val="both"/>
        <w:rPr>
          <w:sz w:val="24"/>
          <w:szCs w:val="24"/>
        </w:rPr>
      </w:pPr>
      <w:r w:rsidRPr="00C02487">
        <w:rPr>
          <w:bCs/>
          <w:sz w:val="24"/>
          <w:szCs w:val="24"/>
          <w:u w:val="single"/>
        </w:rPr>
        <w:t>Preventívna prehliadka:</w:t>
      </w:r>
      <w:r w:rsidRPr="00C02487">
        <w:rPr>
          <w:sz w:val="24"/>
          <w:szCs w:val="24"/>
        </w:rPr>
        <w:t xml:space="preserve"> Zdravotná</w:t>
      </w:r>
      <w:r w:rsidRPr="00C02487">
        <w:rPr>
          <w:rFonts w:ascii="Arial" w:hAnsi="Arial" w:cs="Arial"/>
          <w:bCs/>
          <w:sz w:val="24"/>
          <w:szCs w:val="24"/>
        </w:rPr>
        <w:t xml:space="preserve"> </w:t>
      </w:r>
      <w:r w:rsidRPr="00C02487">
        <w:rPr>
          <w:sz w:val="24"/>
          <w:szCs w:val="24"/>
        </w:rPr>
        <w:t>prehliadka osoby s náplňou preventívneho vyšetrenia.</w:t>
      </w:r>
    </w:p>
    <w:p w:rsidR="00BA3326" w:rsidRPr="00C02487" w:rsidRDefault="00BA3326" w:rsidP="00BA3326">
      <w:pPr>
        <w:jc w:val="both"/>
        <w:rPr>
          <w:bCs/>
          <w:sz w:val="24"/>
          <w:szCs w:val="24"/>
        </w:rPr>
      </w:pPr>
      <w:r w:rsidRPr="00C02487">
        <w:rPr>
          <w:bCs/>
          <w:sz w:val="24"/>
          <w:szCs w:val="24"/>
        </w:rPr>
        <w:t xml:space="preserve">V zmysle § 2 ods. 1 zákona č. 577/2004 o rozsahu zdravotnej starostlivosti, uhrádzanej na základe verejného zdravotného poistenia a o úhradách za služby súvisiace s poskytovaním zdravotnej starostlivosti v znení neskorších predpisov a prílohy č. 2 </w:t>
      </w:r>
      <w:r w:rsidRPr="00C02487">
        <w:rPr>
          <w:bCs/>
          <w:iCs/>
          <w:sz w:val="24"/>
          <w:szCs w:val="24"/>
        </w:rPr>
        <w:t xml:space="preserve">sa </w:t>
      </w:r>
      <w:r w:rsidRPr="00C02487">
        <w:rPr>
          <w:bCs/>
          <w:sz w:val="24"/>
          <w:szCs w:val="24"/>
        </w:rPr>
        <w:t>plne uhrádzajú preventívne prehliadky, a to:</w:t>
      </w:r>
    </w:p>
    <w:p w:rsidR="00BA3326" w:rsidRPr="00C02487" w:rsidRDefault="00BA3326" w:rsidP="00BA3326">
      <w:pPr>
        <w:numPr>
          <w:ilvl w:val="1"/>
          <w:numId w:val="4"/>
        </w:numPr>
        <w:tabs>
          <w:tab w:val="clear" w:pos="1440"/>
          <w:tab w:val="num" w:pos="709"/>
        </w:tabs>
        <w:ind w:left="709" w:hanging="425"/>
        <w:jc w:val="both"/>
        <w:rPr>
          <w:b/>
          <w:bCs/>
          <w:sz w:val="24"/>
          <w:szCs w:val="24"/>
        </w:rPr>
      </w:pPr>
      <w:r w:rsidRPr="00C02487">
        <w:rPr>
          <w:b/>
          <w:bCs/>
          <w:sz w:val="24"/>
          <w:szCs w:val="24"/>
        </w:rPr>
        <w:t>jedna preventívna prehliadka poistenca do 18 rokov veku raz za šesť mesiacov u zubného lekára,</w:t>
      </w:r>
    </w:p>
    <w:p w:rsidR="00BA3326" w:rsidRPr="00C02487" w:rsidRDefault="00BA3326" w:rsidP="00BA3326">
      <w:pPr>
        <w:numPr>
          <w:ilvl w:val="1"/>
          <w:numId w:val="4"/>
        </w:numPr>
        <w:tabs>
          <w:tab w:val="clear" w:pos="1440"/>
          <w:tab w:val="num" w:pos="709"/>
        </w:tabs>
        <w:ind w:left="709" w:hanging="425"/>
        <w:jc w:val="both"/>
        <w:rPr>
          <w:b/>
          <w:bCs/>
          <w:sz w:val="24"/>
          <w:szCs w:val="24"/>
        </w:rPr>
      </w:pPr>
      <w:r w:rsidRPr="00C02487">
        <w:rPr>
          <w:b/>
          <w:bCs/>
          <w:sz w:val="24"/>
          <w:szCs w:val="24"/>
        </w:rPr>
        <w:t>jedna preventívna prehliadka poistenca od 18 rokov veku raz za rok u zubného lekára,</w:t>
      </w:r>
    </w:p>
    <w:p w:rsidR="00BA3326" w:rsidRPr="00C02487" w:rsidRDefault="00BA3326" w:rsidP="00BA3326">
      <w:pPr>
        <w:numPr>
          <w:ilvl w:val="1"/>
          <w:numId w:val="4"/>
        </w:numPr>
        <w:tabs>
          <w:tab w:val="clear" w:pos="1440"/>
          <w:tab w:val="num" w:pos="709"/>
        </w:tabs>
        <w:ind w:left="709" w:hanging="425"/>
        <w:jc w:val="both"/>
        <w:rPr>
          <w:b/>
          <w:bCs/>
          <w:sz w:val="24"/>
          <w:szCs w:val="24"/>
        </w:rPr>
      </w:pPr>
      <w:r w:rsidRPr="00C02487">
        <w:rPr>
          <w:b/>
          <w:bCs/>
          <w:sz w:val="24"/>
          <w:szCs w:val="24"/>
        </w:rPr>
        <w:t>dve preventívne prehliadky tehotnej poistenkyne u zubného lekára.</w:t>
      </w:r>
    </w:p>
    <w:p w:rsidR="00BA3326" w:rsidRPr="004411C5" w:rsidRDefault="00BA3326" w:rsidP="00BA3326">
      <w:pPr>
        <w:tabs>
          <w:tab w:val="left" w:pos="567"/>
        </w:tabs>
        <w:ind w:left="720" w:hanging="720"/>
        <w:jc w:val="both"/>
        <w:rPr>
          <w:sz w:val="24"/>
        </w:rPr>
      </w:pPr>
    </w:p>
    <w:p w:rsidR="00BA3326" w:rsidRPr="00C02487" w:rsidRDefault="00BA3326" w:rsidP="00C8410E">
      <w:pPr>
        <w:tabs>
          <w:tab w:val="left" w:pos="567"/>
          <w:tab w:val="left" w:pos="709"/>
        </w:tabs>
        <w:spacing w:before="120" w:after="120"/>
        <w:ind w:left="709" w:hanging="709"/>
        <w:rPr>
          <w:sz w:val="24"/>
        </w:rPr>
      </w:pPr>
      <w:r w:rsidRPr="00C70FD2">
        <w:rPr>
          <w:b/>
          <w:sz w:val="24"/>
        </w:rPr>
        <w:t>R</w:t>
      </w:r>
      <w:r w:rsidR="0043725A">
        <w:rPr>
          <w:b/>
          <w:sz w:val="24"/>
        </w:rPr>
        <w:t>0</w:t>
      </w:r>
      <w:r w:rsidRPr="00C70FD2">
        <w:rPr>
          <w:b/>
          <w:sz w:val="24"/>
        </w:rPr>
        <w:t>3</w:t>
      </w:r>
      <w:r w:rsidRPr="00C70FD2">
        <w:rPr>
          <w:b/>
          <w:sz w:val="24"/>
        </w:rPr>
        <w:tab/>
      </w:r>
      <w:r w:rsidRPr="00C70FD2">
        <w:rPr>
          <w:sz w:val="24"/>
        </w:rPr>
        <w:t xml:space="preserve">- </w:t>
      </w:r>
      <w:r w:rsidRPr="00C70FD2">
        <w:rPr>
          <w:sz w:val="24"/>
        </w:rPr>
        <w:tab/>
        <w:t xml:space="preserve">Počet </w:t>
      </w:r>
      <w:r w:rsidRPr="00C70FD2">
        <w:rPr>
          <w:b/>
          <w:sz w:val="24"/>
        </w:rPr>
        <w:t>osôb</w:t>
      </w:r>
      <w:r w:rsidRPr="00C70FD2">
        <w:rPr>
          <w:sz w:val="24"/>
        </w:rPr>
        <w:t xml:space="preserve">, ktorým vyplynula </w:t>
      </w:r>
      <w:r w:rsidRPr="00C70FD2">
        <w:rPr>
          <w:b/>
          <w:sz w:val="24"/>
        </w:rPr>
        <w:t xml:space="preserve">z výsledku absolvovanej preventívnej prehliadky </w:t>
      </w:r>
      <w:r w:rsidRPr="00C70FD2">
        <w:rPr>
          <w:sz w:val="24"/>
        </w:rPr>
        <w:t>potreba ďalšieho ošetrenia, sanácie chrupu.</w:t>
      </w:r>
      <w:r>
        <w:rPr>
          <w:sz w:val="24"/>
        </w:rPr>
        <w:t xml:space="preserve"> </w:t>
      </w:r>
      <w:r w:rsidRPr="00C02487">
        <w:rPr>
          <w:sz w:val="24"/>
        </w:rPr>
        <w:t>Uvedie sa bez ohľadu na to, či ošetrenie bolo vykonané hneď, alebo až v nasledujúcom roku.</w:t>
      </w:r>
      <w:r w:rsidR="00C8410E" w:rsidRPr="00C02487">
        <w:rPr>
          <w:sz w:val="24"/>
        </w:rPr>
        <w:br/>
      </w:r>
      <w:r w:rsidRPr="00C02487">
        <w:rPr>
          <w:sz w:val="24"/>
        </w:rPr>
        <w:t>Upozornenie: Iba z počtu osôb uvedených v R2.</w:t>
      </w:r>
    </w:p>
    <w:p w:rsidR="00BA3326" w:rsidRDefault="00BA3326" w:rsidP="00274C1B">
      <w:pPr>
        <w:tabs>
          <w:tab w:val="left" w:pos="567"/>
          <w:tab w:val="left" w:pos="709"/>
        </w:tabs>
        <w:ind w:left="705" w:hanging="705"/>
        <w:rPr>
          <w:b/>
          <w:sz w:val="24"/>
        </w:rPr>
      </w:pPr>
      <w:r w:rsidRPr="00EF7D78">
        <w:rPr>
          <w:b/>
          <w:sz w:val="24"/>
        </w:rPr>
        <w:t>R</w:t>
      </w:r>
      <w:r w:rsidR="0043725A">
        <w:rPr>
          <w:b/>
          <w:sz w:val="24"/>
        </w:rPr>
        <w:t>0</w:t>
      </w:r>
      <w:r w:rsidRPr="00EF7D78">
        <w:rPr>
          <w:b/>
          <w:sz w:val="24"/>
        </w:rPr>
        <w:t>4</w:t>
      </w:r>
      <w:r>
        <w:rPr>
          <w:b/>
          <w:sz w:val="24"/>
        </w:rPr>
        <w:tab/>
      </w:r>
      <w:r w:rsidRPr="00EF7D78">
        <w:rPr>
          <w:sz w:val="24"/>
        </w:rPr>
        <w:t>-</w:t>
      </w:r>
      <w:r w:rsidRPr="00EF7D78">
        <w:rPr>
          <w:sz w:val="24"/>
        </w:rPr>
        <w:tab/>
        <w:t xml:space="preserve">Počet </w:t>
      </w:r>
      <w:r w:rsidRPr="00931CCC">
        <w:rPr>
          <w:b/>
          <w:sz w:val="24"/>
        </w:rPr>
        <w:t>osôb</w:t>
      </w:r>
      <w:r w:rsidRPr="00EF7D78">
        <w:rPr>
          <w:sz w:val="24"/>
        </w:rPr>
        <w:t xml:space="preserve">, ktorým bola </w:t>
      </w:r>
      <w:r>
        <w:rPr>
          <w:sz w:val="24"/>
        </w:rPr>
        <w:t xml:space="preserve">ukončená sanácia </w:t>
      </w:r>
      <w:r w:rsidRPr="00EF7D78">
        <w:rPr>
          <w:sz w:val="24"/>
        </w:rPr>
        <w:t xml:space="preserve">chrupu </w:t>
      </w:r>
      <w:r>
        <w:rPr>
          <w:sz w:val="24"/>
        </w:rPr>
        <w:t xml:space="preserve">k </w:t>
      </w:r>
      <w:r w:rsidRPr="00EF7D78">
        <w:rPr>
          <w:sz w:val="24"/>
        </w:rPr>
        <w:t>31.12.</w:t>
      </w:r>
      <w:r w:rsidR="00C8410E">
        <w:rPr>
          <w:sz w:val="24"/>
        </w:rPr>
        <w:br/>
      </w:r>
      <w:r w:rsidRPr="00C02487">
        <w:rPr>
          <w:sz w:val="24"/>
        </w:rPr>
        <w:t>Upozornenie: Iba z počtu osôb uvedených v R3.</w:t>
      </w:r>
      <w:r w:rsidRPr="008E0621">
        <w:rPr>
          <w:b/>
          <w:sz w:val="24"/>
        </w:rPr>
        <w:t xml:space="preserve"> </w:t>
      </w:r>
    </w:p>
    <w:p w:rsidR="00C8410E" w:rsidRPr="00C02487" w:rsidRDefault="00BA3326" w:rsidP="00274C1B">
      <w:pPr>
        <w:spacing w:before="120"/>
        <w:ind w:left="709"/>
        <w:jc w:val="both"/>
        <w:rPr>
          <w:sz w:val="24"/>
          <w:szCs w:val="24"/>
        </w:rPr>
      </w:pPr>
      <w:r w:rsidRPr="00C02487">
        <w:rPr>
          <w:sz w:val="24"/>
          <w:szCs w:val="24"/>
          <w:u w:val="single"/>
        </w:rPr>
        <w:t xml:space="preserve">Úplne </w:t>
      </w:r>
      <w:proofErr w:type="spellStart"/>
      <w:r w:rsidRPr="00C02487">
        <w:rPr>
          <w:sz w:val="24"/>
          <w:szCs w:val="24"/>
          <w:u w:val="single"/>
        </w:rPr>
        <w:t>sanovaný</w:t>
      </w:r>
      <w:proofErr w:type="spellEnd"/>
      <w:r w:rsidRPr="00C02487">
        <w:rPr>
          <w:sz w:val="24"/>
          <w:szCs w:val="24"/>
          <w:u w:val="single"/>
        </w:rPr>
        <w:t xml:space="preserve"> pacient</w:t>
      </w:r>
      <w:r w:rsidRPr="00C02487">
        <w:rPr>
          <w:sz w:val="24"/>
          <w:szCs w:val="24"/>
        </w:rPr>
        <w:t>: ochorenie je vyliečené, alebo jeho následky sú redukované do tej miery, že nehrozí žiadna komplikácia znižujúca kvalitu ústneho,</w:t>
      </w:r>
      <w:r w:rsidR="00C8410E" w:rsidRPr="00C02487">
        <w:rPr>
          <w:sz w:val="24"/>
          <w:szCs w:val="24"/>
        </w:rPr>
        <w:t xml:space="preserve"> alebo celkového zdravia.</w:t>
      </w:r>
    </w:p>
    <w:p w:rsidR="00BA3326" w:rsidRPr="00C02487" w:rsidRDefault="007F0AF6" w:rsidP="00C8410E">
      <w:pPr>
        <w:spacing w:before="240"/>
        <w:jc w:val="both"/>
        <w:rPr>
          <w:b/>
          <w:sz w:val="24"/>
          <w:szCs w:val="24"/>
        </w:rPr>
      </w:pPr>
      <w:r w:rsidRPr="00C02487">
        <w:rPr>
          <w:b/>
          <w:sz w:val="24"/>
          <w:szCs w:val="24"/>
        </w:rPr>
        <w:t>Ak je vyplnený R</w:t>
      </w:r>
      <w:r w:rsidR="0043725A">
        <w:rPr>
          <w:b/>
          <w:sz w:val="24"/>
          <w:szCs w:val="24"/>
        </w:rPr>
        <w:t>0</w:t>
      </w:r>
      <w:r w:rsidRPr="00C02487">
        <w:rPr>
          <w:b/>
          <w:sz w:val="24"/>
          <w:szCs w:val="24"/>
        </w:rPr>
        <w:t>2, tak r</w:t>
      </w:r>
      <w:r w:rsidR="00C8410E" w:rsidRPr="00C02487">
        <w:rPr>
          <w:b/>
          <w:sz w:val="24"/>
          <w:szCs w:val="24"/>
        </w:rPr>
        <w:t>iadk</w:t>
      </w:r>
      <w:r w:rsidRPr="00C02487">
        <w:rPr>
          <w:b/>
          <w:sz w:val="24"/>
          <w:szCs w:val="24"/>
        </w:rPr>
        <w:t>y</w:t>
      </w:r>
      <w:r w:rsidR="00C8410E" w:rsidRPr="00C02487">
        <w:rPr>
          <w:b/>
          <w:sz w:val="24"/>
          <w:szCs w:val="24"/>
        </w:rPr>
        <w:t xml:space="preserve"> R</w:t>
      </w:r>
      <w:r w:rsidR="0043725A">
        <w:rPr>
          <w:b/>
          <w:sz w:val="24"/>
          <w:szCs w:val="24"/>
        </w:rPr>
        <w:t>0</w:t>
      </w:r>
      <w:r w:rsidR="00C8410E" w:rsidRPr="00C02487">
        <w:rPr>
          <w:b/>
          <w:sz w:val="24"/>
          <w:szCs w:val="24"/>
        </w:rPr>
        <w:t>3 a</w:t>
      </w:r>
      <w:r w:rsidR="0043725A">
        <w:rPr>
          <w:b/>
          <w:sz w:val="24"/>
          <w:szCs w:val="24"/>
        </w:rPr>
        <w:t> </w:t>
      </w:r>
      <w:r w:rsidR="00C8410E" w:rsidRPr="00C02487">
        <w:rPr>
          <w:b/>
          <w:sz w:val="24"/>
          <w:szCs w:val="24"/>
        </w:rPr>
        <w:t>R</w:t>
      </w:r>
      <w:r w:rsidR="0043725A">
        <w:rPr>
          <w:b/>
          <w:sz w:val="24"/>
          <w:szCs w:val="24"/>
        </w:rPr>
        <w:t>0</w:t>
      </w:r>
      <w:r w:rsidR="00BA3326" w:rsidRPr="00C02487">
        <w:rPr>
          <w:b/>
          <w:sz w:val="24"/>
          <w:szCs w:val="24"/>
        </w:rPr>
        <w:t>4 musia byť vyplnené!</w:t>
      </w:r>
    </w:p>
    <w:p w:rsidR="00BA3326" w:rsidRDefault="00BA3326" w:rsidP="00BA3326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BA3326" w:rsidRDefault="00BA3326" w:rsidP="00BA3326">
      <w:pPr>
        <w:spacing w:before="240" w:after="120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3226. modul - Index orálneho zdravia</w:t>
      </w:r>
    </w:p>
    <w:p w:rsidR="00BA3326" w:rsidRDefault="00BA3326" w:rsidP="00BA3326">
      <w:pPr>
        <w:spacing w:before="120"/>
        <w:ind w:left="992" w:hanging="992"/>
        <w:rPr>
          <w:sz w:val="24"/>
        </w:rPr>
      </w:pPr>
      <w:r>
        <w:rPr>
          <w:b/>
          <w:sz w:val="24"/>
        </w:rPr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 xml:space="preserve">1 S1    </w:t>
      </w:r>
      <w:r>
        <w:rPr>
          <w:sz w:val="24"/>
        </w:rPr>
        <w:t>- Uvedie sa počet všetkých päťročných detí, ktoré boli v danom roku v ambulancii v systematickej starostlivosti.</w:t>
      </w:r>
      <w:r>
        <w:rPr>
          <w:b/>
          <w:color w:val="00B050"/>
          <w:sz w:val="24"/>
        </w:rPr>
        <w:t xml:space="preserve"> </w:t>
      </w:r>
      <w:r>
        <w:rPr>
          <w:sz w:val="24"/>
        </w:rPr>
        <w:t>Päťročné deti sú deti  od dosiahnutia 5 rokov do 5 rokov + 364 dní (v priestupnom roku + 365 dní).</w:t>
      </w:r>
    </w:p>
    <w:p w:rsidR="00BA3326" w:rsidRDefault="00BA3326" w:rsidP="00BA3326">
      <w:pPr>
        <w:tabs>
          <w:tab w:val="left" w:pos="851"/>
          <w:tab w:val="left" w:pos="993"/>
        </w:tabs>
        <w:spacing w:before="120"/>
        <w:ind w:left="993" w:hanging="993"/>
        <w:jc w:val="both"/>
        <w:rPr>
          <w:sz w:val="24"/>
        </w:rPr>
      </w:pPr>
      <w:r>
        <w:rPr>
          <w:b/>
          <w:sz w:val="24"/>
        </w:rPr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>2 S1</w:t>
      </w:r>
      <w:r>
        <w:rPr>
          <w:b/>
          <w:sz w:val="24"/>
        </w:rPr>
        <w:tab/>
      </w:r>
      <w:r>
        <w:rPr>
          <w:sz w:val="24"/>
        </w:rPr>
        <w:t>-</w:t>
      </w:r>
      <w:r>
        <w:rPr>
          <w:sz w:val="24"/>
        </w:rPr>
        <w:tab/>
        <w:t>Uvedie sa počet všetkých dvanásťročných detí, ktoré boli v danom roku v ambulancii v systematickej starostlivosti. Dvanásťročné deti sú deti  od dosiahnutia 12 rokov do 12 rokov + 364 dní (v priestupnom roku + 365 dní).</w:t>
      </w:r>
    </w:p>
    <w:p w:rsidR="00BA3326" w:rsidRDefault="00BA3326" w:rsidP="00BA3326">
      <w:pPr>
        <w:tabs>
          <w:tab w:val="left" w:pos="851"/>
          <w:tab w:val="left" w:pos="993"/>
        </w:tabs>
        <w:spacing w:before="120"/>
        <w:ind w:left="993" w:hanging="993"/>
        <w:jc w:val="both"/>
        <w:rPr>
          <w:sz w:val="24"/>
        </w:rPr>
      </w:pPr>
      <w:r>
        <w:rPr>
          <w:b/>
          <w:sz w:val="24"/>
        </w:rPr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>3 S1</w:t>
      </w:r>
      <w:r>
        <w:rPr>
          <w:b/>
          <w:sz w:val="24"/>
        </w:rPr>
        <w:tab/>
      </w:r>
      <w:r>
        <w:rPr>
          <w:sz w:val="24"/>
        </w:rPr>
        <w:t>-</w:t>
      </w:r>
      <w:r>
        <w:rPr>
          <w:sz w:val="24"/>
        </w:rPr>
        <w:tab/>
        <w:t>Uvedie sa počet všetkých pätnásťročných detí, ktoré boli v danom roku v ambulancii v systematickej starostlivosti. Pätnásťročné deti sú deti  od dosiahnutia 15 rokov do 15 rokov + 364 dní (v priestupnom roku + 365 dní).</w:t>
      </w:r>
    </w:p>
    <w:p w:rsidR="00BA3326" w:rsidRDefault="00BA3326" w:rsidP="00BA3326">
      <w:pPr>
        <w:tabs>
          <w:tab w:val="left" w:pos="851"/>
          <w:tab w:val="left" w:pos="993"/>
        </w:tabs>
        <w:spacing w:before="120"/>
        <w:ind w:left="993" w:hanging="993"/>
        <w:jc w:val="both"/>
        <w:rPr>
          <w:sz w:val="24"/>
        </w:rPr>
      </w:pPr>
      <w:r w:rsidRPr="0076254F">
        <w:rPr>
          <w:b/>
          <w:sz w:val="24"/>
        </w:rPr>
        <w:t>R</w:t>
      </w:r>
      <w:r w:rsidR="0043725A">
        <w:rPr>
          <w:b/>
          <w:sz w:val="24"/>
        </w:rPr>
        <w:t>0</w:t>
      </w:r>
      <w:r w:rsidRPr="0076254F">
        <w:rPr>
          <w:b/>
          <w:sz w:val="24"/>
        </w:rPr>
        <w:t>1</w:t>
      </w:r>
      <w:r>
        <w:rPr>
          <w:b/>
          <w:sz w:val="24"/>
        </w:rPr>
        <w:t xml:space="preserve"> S2 </w:t>
      </w:r>
      <w:r w:rsidRPr="0076254F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Pr="0076254F">
        <w:rPr>
          <w:sz w:val="24"/>
        </w:rPr>
        <w:t xml:space="preserve">Uvedú sa päťročné deti, u ktorých ani jeden zub v ústnej dutine </w:t>
      </w:r>
      <w:r w:rsidRPr="0076254F">
        <w:rPr>
          <w:b/>
          <w:i/>
          <w:sz w:val="24"/>
        </w:rPr>
        <w:t>nie je postihnutý zubným kazom</w:t>
      </w:r>
      <w:r w:rsidRPr="0076254F">
        <w:rPr>
          <w:sz w:val="24"/>
        </w:rPr>
        <w:t>, nie je ošetrený výplňou alebo extrahovaný, bez rozdielu či sú v ústnej dutine len mliečne alebo aj trvalé zuby</w:t>
      </w:r>
      <w:r>
        <w:rPr>
          <w:sz w:val="24"/>
        </w:rPr>
        <w:t>.</w:t>
      </w:r>
    </w:p>
    <w:p w:rsidR="001B6D18" w:rsidRPr="00C02487" w:rsidRDefault="001B6D18" w:rsidP="00B1381E">
      <w:pPr>
        <w:tabs>
          <w:tab w:val="left" w:pos="851"/>
          <w:tab w:val="left" w:pos="993"/>
        </w:tabs>
        <w:spacing w:before="120"/>
        <w:ind w:left="993" w:hanging="993"/>
        <w:rPr>
          <w:sz w:val="24"/>
        </w:rPr>
      </w:pPr>
      <w:r w:rsidRPr="00C02487">
        <w:rPr>
          <w:b/>
          <w:sz w:val="24"/>
        </w:rPr>
        <w:t>S3, S4, S5</w:t>
      </w:r>
      <w:r w:rsidR="00C02487">
        <w:rPr>
          <w:b/>
          <w:sz w:val="24"/>
        </w:rPr>
        <w:t xml:space="preserve"> </w:t>
      </w:r>
      <w:r w:rsidRPr="00C02487">
        <w:rPr>
          <w:b/>
          <w:sz w:val="24"/>
        </w:rPr>
        <w:t xml:space="preserve">- </w:t>
      </w:r>
      <w:r w:rsidRPr="00C02487">
        <w:rPr>
          <w:sz w:val="24"/>
        </w:rPr>
        <w:t xml:space="preserve">Počet pokazených, plombovaných a extrahovaných </w:t>
      </w:r>
      <w:r w:rsidRPr="00C02487">
        <w:rPr>
          <w:b/>
          <w:sz w:val="24"/>
        </w:rPr>
        <w:t>trvalých zubov</w:t>
      </w:r>
      <w:r w:rsidR="00B1381E" w:rsidRPr="00C02487">
        <w:rPr>
          <w:b/>
          <w:sz w:val="24"/>
        </w:rPr>
        <w:t>.</w:t>
      </w:r>
      <w:r w:rsidR="00B1381E" w:rsidRPr="00C02487">
        <w:rPr>
          <w:b/>
          <w:sz w:val="24"/>
        </w:rPr>
        <w:br/>
      </w:r>
      <w:r w:rsidRPr="00C02487">
        <w:rPr>
          <w:sz w:val="24"/>
        </w:rPr>
        <w:t>Stav zubov sa uvádza k poslednej vykonanej preventívnej prehliadke v danom roku a je iba za trvalé zuby, mliečne zuby sa tu nesledujú</w:t>
      </w:r>
    </w:p>
    <w:p w:rsidR="00585035" w:rsidRPr="00C02487" w:rsidRDefault="00C51595" w:rsidP="00C51595">
      <w:pPr>
        <w:tabs>
          <w:tab w:val="left" w:pos="993"/>
        </w:tabs>
        <w:spacing w:before="120"/>
        <w:ind w:left="993" w:hanging="993"/>
        <w:rPr>
          <w:sz w:val="24"/>
        </w:rPr>
      </w:pPr>
      <w:r w:rsidRPr="00C02487">
        <w:rPr>
          <w:b/>
          <w:sz w:val="24"/>
        </w:rPr>
        <w:tab/>
      </w:r>
      <w:r w:rsidR="00C50F1F" w:rsidRPr="00C02487">
        <w:rPr>
          <w:sz w:val="24"/>
        </w:rPr>
        <w:t>Pokazený z</w:t>
      </w:r>
      <w:r w:rsidR="00585035" w:rsidRPr="00C02487">
        <w:rPr>
          <w:sz w:val="24"/>
        </w:rPr>
        <w:t xml:space="preserve">ub, ktorý bol pred </w:t>
      </w:r>
      <w:r w:rsidR="00547EE5" w:rsidRPr="00C02487">
        <w:rPr>
          <w:sz w:val="24"/>
        </w:rPr>
        <w:t xml:space="preserve">alebo počas </w:t>
      </w:r>
      <w:r w:rsidR="00585035" w:rsidRPr="00C02487">
        <w:rPr>
          <w:sz w:val="24"/>
        </w:rPr>
        <w:t>posledn</w:t>
      </w:r>
      <w:r w:rsidR="00547EE5" w:rsidRPr="00C02487">
        <w:rPr>
          <w:sz w:val="24"/>
        </w:rPr>
        <w:t>ej</w:t>
      </w:r>
      <w:r w:rsidR="00585035" w:rsidRPr="00C02487">
        <w:rPr>
          <w:sz w:val="24"/>
        </w:rPr>
        <w:t xml:space="preserve"> preventívn</w:t>
      </w:r>
      <w:r w:rsidR="00547EE5" w:rsidRPr="00C02487">
        <w:rPr>
          <w:sz w:val="24"/>
        </w:rPr>
        <w:t>ej</w:t>
      </w:r>
      <w:r w:rsidR="00585035" w:rsidRPr="00C02487">
        <w:rPr>
          <w:sz w:val="24"/>
        </w:rPr>
        <w:t xml:space="preserve"> prehliadk</w:t>
      </w:r>
      <w:r w:rsidR="00547EE5" w:rsidRPr="00C02487">
        <w:rPr>
          <w:sz w:val="24"/>
        </w:rPr>
        <w:t>y</w:t>
      </w:r>
      <w:r w:rsidR="00585035" w:rsidRPr="00C02487">
        <w:rPr>
          <w:sz w:val="24"/>
        </w:rPr>
        <w:t xml:space="preserve"> plombovaný alebo extrahovaný, sa </w:t>
      </w:r>
      <w:r w:rsidR="00585035" w:rsidRPr="00C02487">
        <w:rPr>
          <w:sz w:val="24"/>
          <w:u w:val="single"/>
        </w:rPr>
        <w:t>neuvádza do stĺpca S3</w:t>
      </w:r>
      <w:r w:rsidR="00585035" w:rsidRPr="00C02487">
        <w:rPr>
          <w:sz w:val="24"/>
        </w:rPr>
        <w:t xml:space="preserve"> - počet pokazených trvalých zubov.</w:t>
      </w:r>
    </w:p>
    <w:p w:rsidR="00585035" w:rsidRPr="00C02487" w:rsidRDefault="00585035" w:rsidP="00C51595">
      <w:pPr>
        <w:tabs>
          <w:tab w:val="left" w:pos="993"/>
        </w:tabs>
        <w:spacing w:before="120"/>
        <w:ind w:left="993" w:hanging="993"/>
        <w:rPr>
          <w:sz w:val="24"/>
        </w:rPr>
      </w:pPr>
      <w:r w:rsidRPr="00C02487">
        <w:rPr>
          <w:sz w:val="24"/>
        </w:rPr>
        <w:tab/>
      </w:r>
      <w:r w:rsidR="00C51595" w:rsidRPr="00C02487">
        <w:rPr>
          <w:sz w:val="24"/>
        </w:rPr>
        <w:t>P</w:t>
      </w:r>
      <w:r w:rsidR="00BA3326" w:rsidRPr="00C02487">
        <w:rPr>
          <w:sz w:val="24"/>
        </w:rPr>
        <w:t>okazený zub zaplombovaný</w:t>
      </w:r>
      <w:r w:rsidR="001B6D18" w:rsidRPr="00C02487">
        <w:rPr>
          <w:sz w:val="24"/>
        </w:rPr>
        <w:t xml:space="preserve"> </w:t>
      </w:r>
      <w:r w:rsidR="00BB0269" w:rsidRPr="00C02487">
        <w:rPr>
          <w:sz w:val="24"/>
        </w:rPr>
        <w:t xml:space="preserve">pred alebo počas poslednej preventívnej prehliadky </w:t>
      </w:r>
      <w:r w:rsidR="00BA3326" w:rsidRPr="00C02487">
        <w:rPr>
          <w:sz w:val="24"/>
          <w:u w:val="single"/>
        </w:rPr>
        <w:t>sa uvádza iba do S4</w:t>
      </w:r>
      <w:r w:rsidR="00F9245E" w:rsidRPr="00C02487">
        <w:rPr>
          <w:sz w:val="24"/>
        </w:rPr>
        <w:t xml:space="preserve"> </w:t>
      </w:r>
      <w:r w:rsidR="00C51595" w:rsidRPr="00C02487">
        <w:rPr>
          <w:sz w:val="24"/>
        </w:rPr>
        <w:t xml:space="preserve">- </w:t>
      </w:r>
      <w:r w:rsidR="00BA3326" w:rsidRPr="00C02487">
        <w:rPr>
          <w:sz w:val="24"/>
        </w:rPr>
        <w:t>počet plombovaných</w:t>
      </w:r>
      <w:r w:rsidR="00F9245E" w:rsidRPr="00C02487">
        <w:rPr>
          <w:sz w:val="24"/>
        </w:rPr>
        <w:t xml:space="preserve"> trvalých zubov</w:t>
      </w:r>
      <w:r w:rsidR="00C51595" w:rsidRPr="00C02487">
        <w:rPr>
          <w:sz w:val="24"/>
        </w:rPr>
        <w:t>.</w:t>
      </w:r>
    </w:p>
    <w:p w:rsidR="00BA3326" w:rsidRPr="00C02487" w:rsidRDefault="00585035" w:rsidP="00585035">
      <w:pPr>
        <w:tabs>
          <w:tab w:val="left" w:pos="993"/>
        </w:tabs>
        <w:spacing w:before="120"/>
        <w:ind w:left="993" w:hanging="993"/>
        <w:rPr>
          <w:sz w:val="24"/>
        </w:rPr>
      </w:pPr>
      <w:r w:rsidRPr="00C02487">
        <w:rPr>
          <w:sz w:val="24"/>
        </w:rPr>
        <w:tab/>
      </w:r>
      <w:r w:rsidR="00C51595" w:rsidRPr="00C02487">
        <w:rPr>
          <w:sz w:val="24"/>
        </w:rPr>
        <w:t xml:space="preserve">Extrahovaný zub </w:t>
      </w:r>
      <w:r w:rsidR="00C51595" w:rsidRPr="00C02487">
        <w:rPr>
          <w:sz w:val="24"/>
          <w:u w:val="single"/>
        </w:rPr>
        <w:t>sa uvádza iba do S5</w:t>
      </w:r>
      <w:r w:rsidR="00C51595" w:rsidRPr="00C02487">
        <w:rPr>
          <w:sz w:val="24"/>
        </w:rPr>
        <w:t xml:space="preserve"> - počet extrahovaných trvalých zubov.</w:t>
      </w:r>
    </w:p>
    <w:p w:rsidR="00BA3326" w:rsidRPr="00696B51" w:rsidRDefault="00BA3326" w:rsidP="00BA3326">
      <w:pPr>
        <w:tabs>
          <w:tab w:val="left" w:pos="0"/>
          <w:tab w:val="left" w:pos="567"/>
        </w:tabs>
        <w:spacing w:before="120"/>
        <w:rPr>
          <w:i/>
          <w:sz w:val="24"/>
        </w:rPr>
      </w:pPr>
      <w:r w:rsidRPr="00A3597A">
        <w:rPr>
          <w:i/>
          <w:sz w:val="24"/>
        </w:rPr>
        <w:t xml:space="preserve">Údaje sa uvádzajú vzhľadom na </w:t>
      </w:r>
      <w:r w:rsidRPr="00AA7EEE">
        <w:rPr>
          <w:i/>
          <w:sz w:val="24"/>
          <w:u w:val="single"/>
        </w:rPr>
        <w:t>vek pacienta určený</w:t>
      </w:r>
      <w:r w:rsidRPr="00A3597A">
        <w:rPr>
          <w:i/>
          <w:sz w:val="24"/>
        </w:rPr>
        <w:t xml:space="preserve"> </w:t>
      </w:r>
      <w:r w:rsidRPr="003F650A">
        <w:rPr>
          <w:i/>
          <w:sz w:val="24"/>
          <w:u w:val="single"/>
        </w:rPr>
        <w:t>ku dňu poslednej preventívnej prehliadky</w:t>
      </w:r>
      <w:r>
        <w:rPr>
          <w:i/>
          <w:sz w:val="24"/>
        </w:rPr>
        <w:t xml:space="preserve"> v</w:t>
      </w:r>
      <w:r w:rsidRPr="00A3597A">
        <w:rPr>
          <w:i/>
          <w:sz w:val="24"/>
        </w:rPr>
        <w:t xml:space="preserve"> sledovan</w:t>
      </w:r>
      <w:r>
        <w:rPr>
          <w:i/>
          <w:sz w:val="24"/>
        </w:rPr>
        <w:t>om</w:t>
      </w:r>
      <w:r w:rsidRPr="00A3597A">
        <w:rPr>
          <w:i/>
          <w:sz w:val="24"/>
        </w:rPr>
        <w:t xml:space="preserve"> obdob</w:t>
      </w:r>
      <w:r>
        <w:rPr>
          <w:i/>
          <w:sz w:val="24"/>
        </w:rPr>
        <w:t>í</w:t>
      </w:r>
      <w:r w:rsidRPr="00A3597A">
        <w:rPr>
          <w:i/>
          <w:sz w:val="24"/>
        </w:rPr>
        <w:t>.</w:t>
      </w:r>
    </w:p>
    <w:p w:rsidR="00BA3326" w:rsidRPr="001008E4" w:rsidRDefault="00BA3326" w:rsidP="00BA3326">
      <w:pPr>
        <w:spacing w:before="240" w:after="120"/>
        <w:jc w:val="both"/>
        <w:rPr>
          <w:b/>
          <w:sz w:val="24"/>
          <w:szCs w:val="24"/>
          <w:u w:val="single"/>
        </w:rPr>
      </w:pPr>
      <w:r w:rsidRPr="001008E4">
        <w:rPr>
          <w:b/>
          <w:sz w:val="24"/>
          <w:szCs w:val="24"/>
          <w:u w:val="single"/>
        </w:rPr>
        <w:t>3601. modul – Výkony</w:t>
      </w:r>
    </w:p>
    <w:p w:rsidR="00BA3326" w:rsidRDefault="00BA3326" w:rsidP="00BA3326">
      <w:pPr>
        <w:ind w:firstLine="720"/>
        <w:jc w:val="both"/>
        <w:rPr>
          <w:i/>
          <w:sz w:val="24"/>
        </w:rPr>
      </w:pPr>
      <w:r>
        <w:rPr>
          <w:sz w:val="24"/>
        </w:rPr>
        <w:t xml:space="preserve">Čísla kódov jednotlivých výkonov sú uvedené podľa </w:t>
      </w:r>
      <w:r>
        <w:rPr>
          <w:i/>
          <w:sz w:val="24"/>
        </w:rPr>
        <w:t>„Katalógu zdravotných výkonov“</w:t>
      </w:r>
      <w:r>
        <w:rPr>
          <w:sz w:val="24"/>
        </w:rPr>
        <w:t xml:space="preserve">   a </w:t>
      </w:r>
      <w:r>
        <w:rPr>
          <w:i/>
          <w:sz w:val="24"/>
        </w:rPr>
        <w:t>„Zoznamu zdravotníckych pomôcok plne uhrádzaných alebo čiastočne uhrádzaných na základe verejného zdravotného poistenia“.</w:t>
      </w:r>
    </w:p>
    <w:p w:rsidR="00BA3326" w:rsidRDefault="00BA3326" w:rsidP="00BA3326">
      <w:pPr>
        <w:tabs>
          <w:tab w:val="left" w:pos="709"/>
        </w:tabs>
        <w:spacing w:before="120" w:after="120"/>
        <w:ind w:left="703" w:hanging="703"/>
        <w:jc w:val="both"/>
        <w:rPr>
          <w:sz w:val="24"/>
        </w:rPr>
      </w:pPr>
      <w:r>
        <w:rPr>
          <w:b/>
          <w:sz w:val="24"/>
        </w:rPr>
        <w:lastRenderedPageBreak/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 xml:space="preserve">1 </w:t>
      </w:r>
      <w:r>
        <w:rPr>
          <w:sz w:val="24"/>
        </w:rPr>
        <w:t xml:space="preserve">- </w:t>
      </w:r>
      <w:r>
        <w:rPr>
          <w:sz w:val="24"/>
        </w:rPr>
        <w:tab/>
        <w:t xml:space="preserve">Všetky výplne aj s podložkou sa vykazujú ako jeden výkon. Uvádzajú sa tu aj </w:t>
      </w:r>
      <w:proofErr w:type="spellStart"/>
      <w:r>
        <w:rPr>
          <w:sz w:val="24"/>
        </w:rPr>
        <w:t>inlaye</w:t>
      </w:r>
      <w:proofErr w:type="spellEnd"/>
      <w:r>
        <w:rPr>
          <w:sz w:val="24"/>
        </w:rPr>
        <w:t>. Kódy: V01, V02, V03, V05, V06, V07, V12, V13.</w:t>
      </w:r>
    </w:p>
    <w:p w:rsidR="00BA3326" w:rsidRDefault="00BA3326" w:rsidP="00BA3326">
      <w:pPr>
        <w:tabs>
          <w:tab w:val="left" w:pos="709"/>
        </w:tabs>
        <w:spacing w:after="120"/>
        <w:ind w:left="703" w:hanging="703"/>
        <w:jc w:val="both"/>
        <w:rPr>
          <w:sz w:val="24"/>
        </w:rPr>
      </w:pPr>
      <w:r>
        <w:rPr>
          <w:b/>
          <w:sz w:val="24"/>
        </w:rPr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 xml:space="preserve">2 </w:t>
      </w:r>
      <w:r>
        <w:rPr>
          <w:sz w:val="24"/>
        </w:rPr>
        <w:t xml:space="preserve">- </w:t>
      </w:r>
      <w:r>
        <w:rPr>
          <w:sz w:val="24"/>
        </w:rPr>
        <w:tab/>
        <w:t xml:space="preserve">Počet výplní s ošetrením dreňovej dutiny (po </w:t>
      </w:r>
      <w:proofErr w:type="spellStart"/>
      <w:r>
        <w:rPr>
          <w:sz w:val="24"/>
        </w:rPr>
        <w:t>devitalizácii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nekróze</w:t>
      </w:r>
      <w:proofErr w:type="spellEnd"/>
      <w:r>
        <w:rPr>
          <w:sz w:val="24"/>
        </w:rPr>
        <w:t xml:space="preserve"> a po ošetrení gangrény, drene, vrátane výplne koreňa ako jeden výkon). Koreňová </w:t>
      </w:r>
      <w:proofErr w:type="spellStart"/>
      <w:r>
        <w:rPr>
          <w:sz w:val="24"/>
        </w:rPr>
        <w:t>inlay</w:t>
      </w:r>
      <w:proofErr w:type="spellEnd"/>
      <w:r>
        <w:rPr>
          <w:sz w:val="24"/>
        </w:rPr>
        <w:t xml:space="preserve"> sa uvedie do výplní po ošetrení dreňovej dutiny. Výplň dvoch a viac koreňov u viackoreňového zuba sa vykáže ako ošetrenie jedného zuba. Kódy: V41, V42.</w:t>
      </w:r>
    </w:p>
    <w:p w:rsidR="00BA3326" w:rsidRDefault="00BA3326" w:rsidP="00BA3326">
      <w:pPr>
        <w:tabs>
          <w:tab w:val="left" w:pos="709"/>
        </w:tabs>
        <w:spacing w:after="120"/>
        <w:rPr>
          <w:sz w:val="24"/>
        </w:rPr>
      </w:pPr>
      <w:r>
        <w:rPr>
          <w:b/>
          <w:sz w:val="24"/>
        </w:rPr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 xml:space="preserve">3 </w:t>
      </w:r>
      <w:r>
        <w:rPr>
          <w:sz w:val="24"/>
        </w:rPr>
        <w:t xml:space="preserve">- </w:t>
      </w:r>
      <w:r>
        <w:rPr>
          <w:sz w:val="24"/>
        </w:rPr>
        <w:tab/>
        <w:t xml:space="preserve">Počet všetkých extrahovaných mliečnych zubov, vrátane </w:t>
      </w:r>
      <w:proofErr w:type="spellStart"/>
      <w:r>
        <w:rPr>
          <w:sz w:val="24"/>
        </w:rPr>
        <w:t>anestézy</w:t>
      </w:r>
      <w:proofErr w:type="spellEnd"/>
      <w:r>
        <w:rPr>
          <w:sz w:val="24"/>
        </w:rPr>
        <w:t>. Kód: E01.</w:t>
      </w:r>
    </w:p>
    <w:p w:rsidR="00BA3326" w:rsidRDefault="00BA3326" w:rsidP="00BA3326">
      <w:pPr>
        <w:rPr>
          <w:sz w:val="24"/>
        </w:rPr>
      </w:pPr>
      <w:r>
        <w:rPr>
          <w:b/>
          <w:sz w:val="24"/>
        </w:rPr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 xml:space="preserve">4 </w:t>
      </w:r>
      <w:r>
        <w:rPr>
          <w:sz w:val="24"/>
        </w:rPr>
        <w:t xml:space="preserve">- </w:t>
      </w:r>
      <w:r>
        <w:rPr>
          <w:sz w:val="24"/>
        </w:rPr>
        <w:tab/>
        <w:t xml:space="preserve">Počet všetkých extrahovaných trvalých zubov, vrátane </w:t>
      </w:r>
      <w:proofErr w:type="spellStart"/>
      <w:r>
        <w:rPr>
          <w:sz w:val="24"/>
        </w:rPr>
        <w:t>anestézy</w:t>
      </w:r>
      <w:proofErr w:type="spellEnd"/>
      <w:r>
        <w:rPr>
          <w:sz w:val="24"/>
        </w:rPr>
        <w:t>.</w:t>
      </w:r>
    </w:p>
    <w:p w:rsidR="00BA3326" w:rsidRDefault="00BA3326" w:rsidP="00BA3326">
      <w:pPr>
        <w:spacing w:after="120"/>
        <w:ind w:firstLine="720"/>
        <w:rPr>
          <w:sz w:val="24"/>
        </w:rPr>
      </w:pPr>
      <w:r>
        <w:rPr>
          <w:sz w:val="24"/>
        </w:rPr>
        <w:t>Kódy: E11, E12, E21, E22.</w:t>
      </w:r>
    </w:p>
    <w:p w:rsidR="00BA3326" w:rsidRDefault="00BA3326" w:rsidP="00BA3326">
      <w:pPr>
        <w:rPr>
          <w:sz w:val="24"/>
        </w:rPr>
      </w:pPr>
      <w:r>
        <w:rPr>
          <w:b/>
          <w:sz w:val="24"/>
        </w:rPr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>5</w:t>
      </w:r>
      <w:r>
        <w:rPr>
          <w:sz w:val="24"/>
        </w:rPr>
        <w:t xml:space="preserve"> - </w:t>
      </w:r>
      <w:r>
        <w:rPr>
          <w:sz w:val="24"/>
        </w:rPr>
        <w:tab/>
        <w:t xml:space="preserve">Počet chirurgických výkonov v rozsahu </w:t>
      </w:r>
      <w:proofErr w:type="spellStart"/>
      <w:r>
        <w:rPr>
          <w:sz w:val="24"/>
        </w:rPr>
        <w:t>dentoalveolárnej</w:t>
      </w:r>
      <w:proofErr w:type="spellEnd"/>
      <w:r>
        <w:rPr>
          <w:sz w:val="24"/>
        </w:rPr>
        <w:t xml:space="preserve"> chirurgie.</w:t>
      </w:r>
    </w:p>
    <w:p w:rsidR="00BA3326" w:rsidRDefault="00BA3326" w:rsidP="00BA3326">
      <w:pPr>
        <w:spacing w:after="120"/>
        <w:rPr>
          <w:sz w:val="24"/>
        </w:rPr>
      </w:pPr>
      <w:r>
        <w:rPr>
          <w:sz w:val="24"/>
        </w:rPr>
        <w:tab/>
        <w:t xml:space="preserve">Kódy: E14, E31, E45, E51, E61, E63, C07, C10, C41, C61, T01. </w:t>
      </w:r>
    </w:p>
    <w:p w:rsidR="00BA3326" w:rsidRDefault="00BA3326" w:rsidP="00BA3326">
      <w:pPr>
        <w:tabs>
          <w:tab w:val="left" w:pos="709"/>
        </w:tabs>
        <w:ind w:left="703" w:hanging="703"/>
        <w:jc w:val="both"/>
        <w:rPr>
          <w:sz w:val="24"/>
        </w:rPr>
      </w:pPr>
      <w:r>
        <w:rPr>
          <w:b/>
          <w:sz w:val="24"/>
        </w:rPr>
        <w:t>R</w:t>
      </w:r>
      <w:r w:rsidR="0043725A">
        <w:rPr>
          <w:b/>
          <w:sz w:val="24"/>
        </w:rPr>
        <w:t>0</w:t>
      </w:r>
      <w:r>
        <w:rPr>
          <w:b/>
          <w:sz w:val="24"/>
        </w:rPr>
        <w:t>6</w:t>
      </w:r>
      <w:r>
        <w:rPr>
          <w:sz w:val="24"/>
        </w:rPr>
        <w:t xml:space="preserve"> - </w:t>
      </w:r>
      <w:r>
        <w:rPr>
          <w:sz w:val="24"/>
        </w:rPr>
        <w:tab/>
        <w:t xml:space="preserve">Počet výkonov v súvislosti s liečením </w:t>
      </w:r>
      <w:proofErr w:type="spellStart"/>
      <w:r>
        <w:rPr>
          <w:sz w:val="24"/>
        </w:rPr>
        <w:t>parodontopatie</w:t>
      </w:r>
      <w:proofErr w:type="spellEnd"/>
      <w:r>
        <w:rPr>
          <w:sz w:val="24"/>
        </w:rPr>
        <w:t xml:space="preserve"> a chorôb ústnej sliznice. Patrí sem </w:t>
      </w:r>
      <w:proofErr w:type="spellStart"/>
      <w:r>
        <w:rPr>
          <w:sz w:val="24"/>
        </w:rPr>
        <w:t>ÚDliečenie</w:t>
      </w:r>
      <w:proofErr w:type="spellEnd"/>
      <w:r>
        <w:rPr>
          <w:sz w:val="24"/>
        </w:rPr>
        <w:t xml:space="preserve"> všetkých foriem zápalu ďasien, ošetrenia zápalov ústnej sliznice, odstránenie zubného kameňa s následným ošetrením </w:t>
      </w:r>
      <w:proofErr w:type="spellStart"/>
      <w:r>
        <w:rPr>
          <w:sz w:val="24"/>
        </w:rPr>
        <w:t>gingívy</w:t>
      </w:r>
      <w:proofErr w:type="spellEnd"/>
      <w:r>
        <w:rPr>
          <w:sz w:val="24"/>
        </w:rPr>
        <w:t>, úprava artikulácie a pod.</w:t>
      </w:r>
    </w:p>
    <w:p w:rsidR="00BA3326" w:rsidRPr="005A0068" w:rsidRDefault="00BA3326" w:rsidP="00BA3326">
      <w:pPr>
        <w:spacing w:after="120"/>
        <w:ind w:left="709"/>
        <w:rPr>
          <w:sz w:val="24"/>
          <w:szCs w:val="24"/>
        </w:rPr>
      </w:pPr>
      <w:r w:rsidRPr="009176B6">
        <w:rPr>
          <w:sz w:val="24"/>
        </w:rPr>
        <w:tab/>
      </w:r>
      <w:r w:rsidRPr="0076254F">
        <w:rPr>
          <w:sz w:val="24"/>
        </w:rPr>
        <w:t xml:space="preserve">Kódy: P01, P02, P05, P06, </w:t>
      </w:r>
      <w:r w:rsidRPr="0076254F">
        <w:rPr>
          <w:sz w:val="24"/>
          <w:szCs w:val="24"/>
        </w:rPr>
        <w:t xml:space="preserve">P07, P08, </w:t>
      </w:r>
      <w:r w:rsidRPr="0076254F">
        <w:rPr>
          <w:sz w:val="24"/>
        </w:rPr>
        <w:t xml:space="preserve">P09, </w:t>
      </w:r>
      <w:r w:rsidRPr="0076254F">
        <w:rPr>
          <w:sz w:val="24"/>
          <w:szCs w:val="24"/>
        </w:rPr>
        <w:t>P23,</w:t>
      </w:r>
      <w:r w:rsidRPr="0076254F">
        <w:rPr>
          <w:sz w:val="24"/>
        </w:rPr>
        <w:t xml:space="preserve"> P32, P33, vrátane </w:t>
      </w:r>
      <w:proofErr w:type="spellStart"/>
      <w:r w:rsidRPr="0076254F">
        <w:rPr>
          <w:sz w:val="24"/>
        </w:rPr>
        <w:t>anestézy</w:t>
      </w:r>
      <w:proofErr w:type="spellEnd"/>
      <w:r w:rsidRPr="0076254F">
        <w:rPr>
          <w:sz w:val="24"/>
        </w:rPr>
        <w:t xml:space="preserve">, </w:t>
      </w:r>
      <w:r w:rsidRPr="0076254F">
        <w:rPr>
          <w:sz w:val="24"/>
          <w:szCs w:val="24"/>
        </w:rPr>
        <w:t>P40, N03, D03, D37.</w:t>
      </w:r>
    </w:p>
    <w:p w:rsidR="00BA3326" w:rsidRDefault="00BA3326" w:rsidP="00BA3326">
      <w:pPr>
        <w:spacing w:after="120"/>
        <w:ind w:left="703" w:hanging="703"/>
        <w:jc w:val="both"/>
        <w:rPr>
          <w:color w:val="FF0000"/>
          <w:sz w:val="24"/>
          <w:szCs w:val="24"/>
        </w:rPr>
      </w:pPr>
      <w:r w:rsidRPr="005A0068">
        <w:rPr>
          <w:b/>
          <w:sz w:val="24"/>
          <w:szCs w:val="24"/>
        </w:rPr>
        <w:t>R</w:t>
      </w:r>
      <w:r w:rsidR="0043725A">
        <w:rPr>
          <w:b/>
          <w:sz w:val="24"/>
          <w:szCs w:val="24"/>
        </w:rPr>
        <w:t>0</w:t>
      </w:r>
      <w:r w:rsidRPr="005A0068">
        <w:rPr>
          <w:b/>
          <w:sz w:val="24"/>
          <w:szCs w:val="24"/>
        </w:rPr>
        <w:t>7</w:t>
      </w:r>
      <w:r w:rsidRPr="005A0068">
        <w:rPr>
          <w:sz w:val="24"/>
          <w:szCs w:val="24"/>
        </w:rPr>
        <w:t xml:space="preserve"> - </w:t>
      </w:r>
      <w:r w:rsidRPr="005A0068">
        <w:rPr>
          <w:sz w:val="24"/>
          <w:szCs w:val="24"/>
        </w:rPr>
        <w:tab/>
      </w:r>
      <w:r w:rsidRPr="00931CCC">
        <w:rPr>
          <w:b/>
          <w:sz w:val="24"/>
          <w:szCs w:val="24"/>
        </w:rPr>
        <w:t>Vykazuje len čeľustný ortopéd.</w:t>
      </w:r>
      <w:r w:rsidRPr="00931CCC">
        <w:rPr>
          <w:sz w:val="24"/>
          <w:szCs w:val="24"/>
        </w:rPr>
        <w:t xml:space="preserve"> Kódy: O01, O02, O06, O22, O32.</w:t>
      </w:r>
    </w:p>
    <w:p w:rsidR="00BA3326" w:rsidRPr="00785B65" w:rsidRDefault="00BA3326" w:rsidP="00BA3326">
      <w:pPr>
        <w:spacing w:after="120"/>
        <w:ind w:left="720" w:hanging="720"/>
        <w:jc w:val="both"/>
        <w:rPr>
          <w:color w:val="FF0000"/>
          <w:sz w:val="24"/>
          <w:szCs w:val="24"/>
        </w:rPr>
      </w:pPr>
      <w:r w:rsidRPr="00931CCC">
        <w:rPr>
          <w:b/>
          <w:sz w:val="24"/>
          <w:szCs w:val="24"/>
        </w:rPr>
        <w:t>R</w:t>
      </w:r>
      <w:r w:rsidR="0043725A">
        <w:rPr>
          <w:b/>
          <w:sz w:val="24"/>
          <w:szCs w:val="24"/>
        </w:rPr>
        <w:t>0</w:t>
      </w:r>
      <w:r w:rsidRPr="00931CCC">
        <w:rPr>
          <w:b/>
          <w:sz w:val="24"/>
          <w:szCs w:val="24"/>
        </w:rPr>
        <w:t xml:space="preserve">8 </w:t>
      </w:r>
      <w:r w:rsidRPr="00931CCC">
        <w:rPr>
          <w:sz w:val="24"/>
          <w:szCs w:val="24"/>
        </w:rPr>
        <w:t xml:space="preserve">- </w:t>
      </w:r>
      <w:r w:rsidRPr="00931CCC">
        <w:rPr>
          <w:sz w:val="24"/>
          <w:szCs w:val="24"/>
        </w:rPr>
        <w:tab/>
        <w:t>Počty všetkých druhov koruniek, a to samostatných alebo koruniek ako súčasť mostíkov a fixačných dláh (fixných). Kódy: 12101, 12105.</w:t>
      </w:r>
    </w:p>
    <w:p w:rsidR="00BA3326" w:rsidRPr="005A0068" w:rsidRDefault="00BA3326" w:rsidP="00BA3326">
      <w:pPr>
        <w:tabs>
          <w:tab w:val="left" w:pos="709"/>
        </w:tabs>
        <w:spacing w:after="120"/>
        <w:ind w:left="705" w:hanging="705"/>
        <w:jc w:val="both"/>
        <w:rPr>
          <w:sz w:val="24"/>
          <w:szCs w:val="24"/>
        </w:rPr>
      </w:pPr>
      <w:r w:rsidRPr="005A0068">
        <w:rPr>
          <w:b/>
          <w:sz w:val="24"/>
          <w:szCs w:val="24"/>
        </w:rPr>
        <w:t>R</w:t>
      </w:r>
      <w:r w:rsidR="0043725A">
        <w:rPr>
          <w:b/>
          <w:sz w:val="24"/>
          <w:szCs w:val="24"/>
        </w:rPr>
        <w:t>0</w:t>
      </w:r>
      <w:r w:rsidRPr="005A0068">
        <w:rPr>
          <w:b/>
          <w:sz w:val="24"/>
          <w:szCs w:val="24"/>
        </w:rPr>
        <w:t xml:space="preserve">9 </w:t>
      </w:r>
      <w:r w:rsidRPr="005A0068">
        <w:rPr>
          <w:sz w:val="24"/>
          <w:szCs w:val="24"/>
        </w:rPr>
        <w:t xml:space="preserve">- </w:t>
      </w:r>
      <w:r w:rsidRPr="005A0068">
        <w:rPr>
          <w:sz w:val="24"/>
          <w:szCs w:val="24"/>
        </w:rPr>
        <w:tab/>
        <w:t xml:space="preserve">Počet snímateľných náhrad, čiastočných aj celkových. Patria sem všetky snímateľné náhrady s </w:t>
      </w:r>
      <w:proofErr w:type="spellStart"/>
      <w:r w:rsidRPr="005A0068">
        <w:rPr>
          <w:sz w:val="24"/>
          <w:szCs w:val="24"/>
        </w:rPr>
        <w:t>mukóznym</w:t>
      </w:r>
      <w:proofErr w:type="spellEnd"/>
      <w:r w:rsidRPr="005A0068">
        <w:rPr>
          <w:sz w:val="24"/>
          <w:szCs w:val="24"/>
        </w:rPr>
        <w:t xml:space="preserve">, </w:t>
      </w:r>
      <w:proofErr w:type="spellStart"/>
      <w:r w:rsidRPr="005A0068">
        <w:rPr>
          <w:sz w:val="24"/>
          <w:szCs w:val="24"/>
        </w:rPr>
        <w:t>dentomukóznym</w:t>
      </w:r>
      <w:proofErr w:type="spellEnd"/>
      <w:r w:rsidRPr="005A0068">
        <w:rPr>
          <w:sz w:val="24"/>
          <w:szCs w:val="24"/>
        </w:rPr>
        <w:t xml:space="preserve"> alebo dentálnym prenosom žuvacieho tlaku, ako aj snímateľné fixačné dlahy. Kódy: 20201, 20202, 20204.</w:t>
      </w:r>
    </w:p>
    <w:p w:rsidR="00BA3326" w:rsidRPr="005A0068" w:rsidRDefault="00BA3326" w:rsidP="00BA3326">
      <w:pPr>
        <w:ind w:left="703" w:hanging="703"/>
        <w:jc w:val="both"/>
        <w:rPr>
          <w:sz w:val="24"/>
          <w:szCs w:val="24"/>
        </w:rPr>
      </w:pPr>
      <w:r w:rsidRPr="005A0068">
        <w:rPr>
          <w:b/>
          <w:sz w:val="24"/>
          <w:szCs w:val="24"/>
        </w:rPr>
        <w:t>R10</w:t>
      </w:r>
      <w:r w:rsidRPr="005A0068">
        <w:rPr>
          <w:sz w:val="24"/>
          <w:szCs w:val="24"/>
        </w:rPr>
        <w:t xml:space="preserve"> - </w:t>
      </w:r>
      <w:r w:rsidRPr="005A0068">
        <w:rPr>
          <w:sz w:val="24"/>
          <w:szCs w:val="24"/>
        </w:rPr>
        <w:tab/>
        <w:t>Počet vyhotovených RTG snímok (nie počet pacientov alebo počet snímkovaných zubov). Kódy: D52, D54.</w:t>
      </w:r>
    </w:p>
    <w:p w:rsidR="00BA3326" w:rsidRDefault="00BA3326" w:rsidP="00BA3326">
      <w:pPr>
        <w:spacing w:after="120"/>
        <w:ind w:left="705"/>
        <w:jc w:val="both"/>
        <w:rPr>
          <w:b/>
          <w:sz w:val="24"/>
          <w:szCs w:val="24"/>
        </w:rPr>
      </w:pPr>
      <w:r w:rsidRPr="005A0068">
        <w:rPr>
          <w:b/>
          <w:sz w:val="24"/>
          <w:szCs w:val="24"/>
        </w:rPr>
        <w:t>Upozornenie : vykazuje len zubný lekár, ktorý má RTG prístroj</w:t>
      </w:r>
    </w:p>
    <w:p w:rsidR="00BA3326" w:rsidRPr="00A03969" w:rsidRDefault="00BA3326" w:rsidP="00BA3326">
      <w:pPr>
        <w:ind w:left="720" w:hanging="720"/>
        <w:jc w:val="both"/>
        <w:rPr>
          <w:color w:val="FF0000"/>
          <w:sz w:val="24"/>
        </w:rPr>
      </w:pPr>
      <w:r w:rsidRPr="005A0068">
        <w:rPr>
          <w:b/>
          <w:sz w:val="24"/>
          <w:szCs w:val="24"/>
        </w:rPr>
        <w:t xml:space="preserve">R11 </w:t>
      </w:r>
      <w:r w:rsidRPr="005A0068">
        <w:rPr>
          <w:sz w:val="24"/>
          <w:szCs w:val="24"/>
        </w:rPr>
        <w:t xml:space="preserve">- </w:t>
      </w:r>
      <w:r w:rsidRPr="005A0068">
        <w:rPr>
          <w:sz w:val="24"/>
          <w:szCs w:val="24"/>
        </w:rPr>
        <w:tab/>
      </w:r>
      <w:r w:rsidRPr="00F5067D">
        <w:rPr>
          <w:sz w:val="24"/>
        </w:rPr>
        <w:t>Výkony ktoré vykonal lekár, alebo dentálna hygienička v rámci kódu N11.</w:t>
      </w:r>
      <w:r w:rsidRPr="00A03969">
        <w:rPr>
          <w:color w:val="FF0000"/>
          <w:sz w:val="24"/>
        </w:rPr>
        <w:t xml:space="preserve">  </w:t>
      </w:r>
    </w:p>
    <w:p w:rsidR="00BA3326" w:rsidRPr="00F5067D" w:rsidRDefault="00BA3326" w:rsidP="00BA3326">
      <w:pPr>
        <w:spacing w:after="120"/>
        <w:ind w:firstLine="720"/>
        <w:rPr>
          <w:sz w:val="24"/>
        </w:rPr>
      </w:pPr>
      <w:r w:rsidRPr="00F5067D">
        <w:rPr>
          <w:b/>
          <w:sz w:val="24"/>
        </w:rPr>
        <w:t>Kód: N03 sa tu neuvádza!!</w:t>
      </w:r>
    </w:p>
    <w:p w:rsidR="00BA3326" w:rsidRPr="008D5BA5" w:rsidRDefault="00BA3326" w:rsidP="00BA3326">
      <w:pPr>
        <w:spacing w:after="120"/>
        <w:rPr>
          <w:b/>
          <w:color w:val="FF0000"/>
          <w:sz w:val="24"/>
        </w:rPr>
      </w:pPr>
    </w:p>
    <w:p w:rsidR="00BA3326" w:rsidRPr="001D5E23" w:rsidRDefault="00BA3326" w:rsidP="00BA3326">
      <w:pPr>
        <w:spacing w:after="120"/>
        <w:rPr>
          <w:b/>
          <w:sz w:val="28"/>
          <w:szCs w:val="28"/>
        </w:rPr>
      </w:pPr>
      <w:proofErr w:type="spellStart"/>
      <w:r w:rsidRPr="001D5E23">
        <w:rPr>
          <w:b/>
          <w:sz w:val="28"/>
          <w:szCs w:val="28"/>
        </w:rPr>
        <w:t>Vnútrovýkazové</w:t>
      </w:r>
      <w:proofErr w:type="spellEnd"/>
      <w:r w:rsidRPr="001D5E23">
        <w:rPr>
          <w:b/>
          <w:sz w:val="28"/>
          <w:szCs w:val="28"/>
        </w:rPr>
        <w:t xml:space="preserve"> väzby</w:t>
      </w:r>
    </w:p>
    <w:p w:rsidR="00BA3326" w:rsidRPr="009176B6" w:rsidRDefault="00BA3326" w:rsidP="00BA3326">
      <w:pPr>
        <w:pStyle w:val="Nadpis1"/>
        <w:spacing w:after="120"/>
        <w:jc w:val="left"/>
        <w:rPr>
          <w:sz w:val="24"/>
          <w:szCs w:val="24"/>
          <w:u w:val="single"/>
        </w:rPr>
      </w:pPr>
      <w:r w:rsidRPr="009176B6">
        <w:rPr>
          <w:sz w:val="24"/>
          <w:szCs w:val="24"/>
          <w:u w:val="single"/>
        </w:rPr>
        <w:t>3</w:t>
      </w:r>
      <w:r>
        <w:rPr>
          <w:sz w:val="24"/>
          <w:szCs w:val="24"/>
          <w:u w:val="single"/>
        </w:rPr>
        <w:t>101</w:t>
      </w:r>
      <w:r w:rsidRPr="009176B6">
        <w:rPr>
          <w:sz w:val="24"/>
          <w:szCs w:val="24"/>
          <w:u w:val="single"/>
        </w:rPr>
        <w:t>. modul</w:t>
      </w:r>
    </w:p>
    <w:p w:rsidR="00BA3326" w:rsidRPr="00931CCC" w:rsidRDefault="00BA3326" w:rsidP="00BA3326">
      <w:pPr>
        <w:rPr>
          <w:sz w:val="24"/>
        </w:rPr>
      </w:pPr>
      <w:r w:rsidRPr="00931CCC">
        <w:rPr>
          <w:sz w:val="24"/>
        </w:rPr>
        <w:t>S1 – aspoň jeden z</w:t>
      </w:r>
      <w:r w:rsidR="0043725A">
        <w:rPr>
          <w:sz w:val="24"/>
        </w:rPr>
        <w:t> </w:t>
      </w:r>
      <w:r w:rsidRPr="00931CCC">
        <w:rPr>
          <w:sz w:val="24"/>
        </w:rPr>
        <w:t>R</w:t>
      </w:r>
      <w:r w:rsidR="0043725A">
        <w:rPr>
          <w:sz w:val="24"/>
        </w:rPr>
        <w:t>0</w:t>
      </w:r>
      <w:r w:rsidRPr="00931CCC">
        <w:rPr>
          <w:sz w:val="24"/>
        </w:rPr>
        <w:t>1 až R</w:t>
      </w:r>
      <w:r w:rsidR="0043725A">
        <w:rPr>
          <w:sz w:val="24"/>
        </w:rPr>
        <w:t>0</w:t>
      </w:r>
      <w:r w:rsidRPr="00931CCC">
        <w:rPr>
          <w:sz w:val="24"/>
        </w:rPr>
        <w:t xml:space="preserve">4 musí byť </w:t>
      </w:r>
      <w:r w:rsidRPr="00931CCC">
        <w:rPr>
          <w:sz w:val="24"/>
          <w:szCs w:val="24"/>
        </w:rPr>
        <w:t>vyplnený</w:t>
      </w:r>
      <w:r w:rsidRPr="00931CCC">
        <w:rPr>
          <w:sz w:val="24"/>
        </w:rPr>
        <w:t xml:space="preserve"> </w:t>
      </w:r>
    </w:p>
    <w:p w:rsidR="00BA3326" w:rsidRPr="009176B6" w:rsidRDefault="00BA3326" w:rsidP="00BA3326">
      <w:pPr>
        <w:pStyle w:val="Nadpis1"/>
        <w:spacing w:after="120"/>
        <w:jc w:val="left"/>
        <w:rPr>
          <w:sz w:val="24"/>
          <w:szCs w:val="24"/>
          <w:u w:val="single"/>
        </w:rPr>
      </w:pPr>
      <w:r w:rsidRPr="009176B6">
        <w:rPr>
          <w:sz w:val="24"/>
          <w:szCs w:val="24"/>
          <w:u w:val="single"/>
        </w:rPr>
        <w:t>3225. modul</w:t>
      </w:r>
    </w:p>
    <w:p w:rsidR="00BA3326" w:rsidRPr="00931CCC" w:rsidRDefault="00BA3326" w:rsidP="00BA3326">
      <w:pPr>
        <w:rPr>
          <w:b/>
          <w:sz w:val="24"/>
          <w:szCs w:val="24"/>
        </w:rPr>
      </w:pPr>
      <w:r w:rsidRPr="00931CCC">
        <w:rPr>
          <w:sz w:val="24"/>
          <w:szCs w:val="24"/>
        </w:rPr>
        <w:t>Platí pre S1 až S4</w:t>
      </w:r>
    </w:p>
    <w:p w:rsidR="00BA3326" w:rsidRDefault="00BA3326" w:rsidP="00BA3326">
      <w:pPr>
        <w:pStyle w:val="Nadpis1"/>
        <w:spacing w:before="0"/>
        <w:jc w:val="left"/>
        <w:rPr>
          <w:b w:val="0"/>
          <w:sz w:val="24"/>
          <w:szCs w:val="24"/>
        </w:rPr>
      </w:pPr>
      <w:r w:rsidRPr="00931CCC">
        <w:rPr>
          <w:b w:val="0"/>
          <w:sz w:val="24"/>
          <w:szCs w:val="24"/>
        </w:rPr>
        <w:t>R</w:t>
      </w:r>
      <w:r w:rsidR="0043725A">
        <w:rPr>
          <w:b w:val="0"/>
          <w:sz w:val="24"/>
          <w:szCs w:val="24"/>
        </w:rPr>
        <w:t>0</w:t>
      </w:r>
      <w:r w:rsidRPr="00931CCC">
        <w:rPr>
          <w:b w:val="0"/>
          <w:sz w:val="24"/>
          <w:szCs w:val="24"/>
        </w:rPr>
        <w:t xml:space="preserve">2 </w:t>
      </w:r>
      <w:r w:rsidRPr="00931CCC">
        <w:rPr>
          <w:rFonts w:ascii="Symbol" w:hAnsi="Symbol"/>
          <w:b w:val="0"/>
          <w:sz w:val="24"/>
          <w:szCs w:val="24"/>
        </w:rPr>
        <w:t></w:t>
      </w:r>
      <w:r w:rsidRPr="00931CCC">
        <w:rPr>
          <w:rFonts w:ascii="Symbol" w:hAnsi="Symbol"/>
          <w:b w:val="0"/>
          <w:sz w:val="24"/>
          <w:szCs w:val="24"/>
        </w:rPr>
        <w:t></w:t>
      </w:r>
      <w:r w:rsidRPr="00931CCC">
        <w:rPr>
          <w:b w:val="0"/>
          <w:sz w:val="24"/>
          <w:szCs w:val="24"/>
        </w:rPr>
        <w:t>R</w:t>
      </w:r>
      <w:r w:rsidR="0043725A">
        <w:rPr>
          <w:b w:val="0"/>
          <w:sz w:val="24"/>
          <w:szCs w:val="24"/>
        </w:rPr>
        <w:t>0</w:t>
      </w:r>
      <w:r w:rsidRPr="00931CCC">
        <w:rPr>
          <w:b w:val="0"/>
          <w:sz w:val="24"/>
          <w:szCs w:val="24"/>
        </w:rPr>
        <w:t xml:space="preserve">3 </w:t>
      </w:r>
      <w:r w:rsidRPr="00931CCC">
        <w:rPr>
          <w:rFonts w:ascii="Symbol" w:hAnsi="Symbol"/>
          <w:b w:val="0"/>
          <w:sz w:val="24"/>
          <w:szCs w:val="24"/>
        </w:rPr>
        <w:t></w:t>
      </w:r>
      <w:r w:rsidRPr="00931CCC">
        <w:rPr>
          <w:rFonts w:ascii="Symbol" w:hAnsi="Symbol"/>
          <w:b w:val="0"/>
          <w:sz w:val="24"/>
          <w:szCs w:val="24"/>
        </w:rPr>
        <w:t></w:t>
      </w:r>
      <w:r w:rsidRPr="00931CCC">
        <w:rPr>
          <w:b w:val="0"/>
          <w:sz w:val="24"/>
          <w:szCs w:val="24"/>
        </w:rPr>
        <w:t>R</w:t>
      </w:r>
      <w:r w:rsidR="0043725A">
        <w:rPr>
          <w:b w:val="0"/>
          <w:sz w:val="24"/>
          <w:szCs w:val="24"/>
        </w:rPr>
        <w:t>0</w:t>
      </w:r>
      <w:r w:rsidRPr="00931CCC">
        <w:rPr>
          <w:b w:val="0"/>
          <w:sz w:val="24"/>
          <w:szCs w:val="24"/>
        </w:rPr>
        <w:t>4</w:t>
      </w:r>
    </w:p>
    <w:p w:rsidR="00F5067D" w:rsidRPr="00F5067D" w:rsidRDefault="00F5067D" w:rsidP="00F5067D"/>
    <w:p w:rsidR="00BA3326" w:rsidRPr="00F5067D" w:rsidRDefault="00BA3326" w:rsidP="00BA3326">
      <w:pPr>
        <w:pStyle w:val="Nadpis1"/>
        <w:spacing w:after="120"/>
        <w:jc w:val="left"/>
        <w:rPr>
          <w:sz w:val="24"/>
          <w:szCs w:val="24"/>
          <w:u w:val="single"/>
        </w:rPr>
      </w:pPr>
      <w:r w:rsidRPr="00F5067D">
        <w:rPr>
          <w:sz w:val="24"/>
          <w:szCs w:val="24"/>
          <w:u w:val="single"/>
        </w:rPr>
        <w:t xml:space="preserve">3226. modul </w:t>
      </w:r>
    </w:p>
    <w:p w:rsidR="00BA3326" w:rsidRPr="00F5067D" w:rsidRDefault="00BA3326" w:rsidP="00BA3326">
      <w:pPr>
        <w:rPr>
          <w:sz w:val="24"/>
          <w:szCs w:val="24"/>
        </w:rPr>
      </w:pPr>
      <w:r w:rsidRPr="00F5067D">
        <w:rPr>
          <w:sz w:val="24"/>
          <w:szCs w:val="24"/>
        </w:rPr>
        <w:t>R</w:t>
      </w:r>
      <w:r w:rsidR="0043725A">
        <w:rPr>
          <w:sz w:val="24"/>
          <w:szCs w:val="24"/>
        </w:rPr>
        <w:t>0</w:t>
      </w:r>
      <w:r w:rsidRPr="00F5067D">
        <w:rPr>
          <w:sz w:val="24"/>
          <w:szCs w:val="24"/>
        </w:rPr>
        <w:t xml:space="preserve">1S1 </w:t>
      </w:r>
      <w:r w:rsidRPr="00F5067D">
        <w:rPr>
          <w:rFonts w:ascii="Symbol" w:hAnsi="Symbol"/>
          <w:sz w:val="24"/>
          <w:szCs w:val="24"/>
        </w:rPr>
        <w:t></w:t>
      </w:r>
      <w:r w:rsidRPr="00F5067D">
        <w:rPr>
          <w:rFonts w:ascii="Symbol" w:hAnsi="Symbol"/>
          <w:sz w:val="24"/>
          <w:szCs w:val="24"/>
        </w:rPr>
        <w:t></w:t>
      </w:r>
      <w:r w:rsidRPr="00F5067D">
        <w:rPr>
          <w:sz w:val="24"/>
          <w:szCs w:val="24"/>
        </w:rPr>
        <w:t>R</w:t>
      </w:r>
      <w:r w:rsidR="0043725A">
        <w:rPr>
          <w:sz w:val="24"/>
          <w:szCs w:val="24"/>
        </w:rPr>
        <w:t>0</w:t>
      </w:r>
      <w:r w:rsidRPr="00F5067D">
        <w:rPr>
          <w:sz w:val="24"/>
          <w:szCs w:val="24"/>
        </w:rPr>
        <w:t xml:space="preserve">1S2 </w:t>
      </w:r>
    </w:p>
    <w:p w:rsidR="00BA3326" w:rsidRPr="00F5067D" w:rsidRDefault="00BA3326" w:rsidP="00BA3326">
      <w:pPr>
        <w:rPr>
          <w:sz w:val="24"/>
          <w:szCs w:val="24"/>
        </w:rPr>
      </w:pPr>
      <w:r w:rsidRPr="00F5067D">
        <w:rPr>
          <w:sz w:val="24"/>
          <w:szCs w:val="24"/>
        </w:rPr>
        <w:t>Ak R</w:t>
      </w:r>
      <w:r w:rsidR="0043725A">
        <w:rPr>
          <w:sz w:val="24"/>
          <w:szCs w:val="24"/>
        </w:rPr>
        <w:t>0</w:t>
      </w:r>
      <w:r w:rsidRPr="00F5067D">
        <w:rPr>
          <w:sz w:val="24"/>
          <w:szCs w:val="24"/>
        </w:rPr>
        <w:t>2S3+R</w:t>
      </w:r>
      <w:r w:rsidR="0043725A">
        <w:rPr>
          <w:sz w:val="24"/>
          <w:szCs w:val="24"/>
        </w:rPr>
        <w:t>0</w:t>
      </w:r>
      <w:r w:rsidRPr="00F5067D">
        <w:rPr>
          <w:sz w:val="24"/>
          <w:szCs w:val="24"/>
        </w:rPr>
        <w:t>2S4+R</w:t>
      </w:r>
      <w:r w:rsidR="0043725A">
        <w:rPr>
          <w:sz w:val="24"/>
          <w:szCs w:val="24"/>
        </w:rPr>
        <w:t>0</w:t>
      </w:r>
      <w:r w:rsidRPr="00F5067D">
        <w:rPr>
          <w:sz w:val="24"/>
          <w:szCs w:val="24"/>
        </w:rPr>
        <w:t>2S5&gt;0  tak  R</w:t>
      </w:r>
      <w:r w:rsidR="0043725A">
        <w:rPr>
          <w:sz w:val="24"/>
          <w:szCs w:val="24"/>
        </w:rPr>
        <w:t>0</w:t>
      </w:r>
      <w:r w:rsidRPr="00F5067D">
        <w:rPr>
          <w:sz w:val="24"/>
          <w:szCs w:val="24"/>
        </w:rPr>
        <w:t>2S1&gt;0</w:t>
      </w:r>
    </w:p>
    <w:p w:rsidR="00BA3326" w:rsidRDefault="00BA3326" w:rsidP="00BA3326">
      <w:pPr>
        <w:rPr>
          <w:sz w:val="24"/>
          <w:szCs w:val="24"/>
        </w:rPr>
      </w:pPr>
      <w:r w:rsidRPr="00F5067D">
        <w:rPr>
          <w:sz w:val="24"/>
          <w:szCs w:val="24"/>
        </w:rPr>
        <w:t>Ak R</w:t>
      </w:r>
      <w:r w:rsidR="0043725A">
        <w:rPr>
          <w:sz w:val="24"/>
          <w:szCs w:val="24"/>
        </w:rPr>
        <w:t>0</w:t>
      </w:r>
      <w:r w:rsidRPr="00F5067D">
        <w:rPr>
          <w:sz w:val="24"/>
          <w:szCs w:val="24"/>
        </w:rPr>
        <w:t>3S3+R</w:t>
      </w:r>
      <w:r w:rsidR="0043725A">
        <w:rPr>
          <w:sz w:val="24"/>
          <w:szCs w:val="24"/>
        </w:rPr>
        <w:t>0</w:t>
      </w:r>
      <w:r w:rsidRPr="00F5067D">
        <w:rPr>
          <w:sz w:val="24"/>
          <w:szCs w:val="24"/>
        </w:rPr>
        <w:t>3S4+R</w:t>
      </w:r>
      <w:r w:rsidR="0043725A">
        <w:rPr>
          <w:sz w:val="24"/>
          <w:szCs w:val="24"/>
        </w:rPr>
        <w:t>0</w:t>
      </w:r>
      <w:r w:rsidRPr="00F5067D">
        <w:rPr>
          <w:sz w:val="24"/>
          <w:szCs w:val="24"/>
        </w:rPr>
        <w:t>3S5&gt;0  tak  R</w:t>
      </w:r>
      <w:r w:rsidR="0043725A">
        <w:rPr>
          <w:sz w:val="24"/>
          <w:szCs w:val="24"/>
        </w:rPr>
        <w:t>0</w:t>
      </w:r>
      <w:r w:rsidRPr="00F5067D">
        <w:rPr>
          <w:sz w:val="24"/>
          <w:szCs w:val="24"/>
        </w:rPr>
        <w:t>3S1&gt;0</w:t>
      </w:r>
    </w:p>
    <w:p w:rsidR="00633D0A" w:rsidRDefault="00633D0A" w:rsidP="00BA3326">
      <w:pPr>
        <w:rPr>
          <w:sz w:val="24"/>
          <w:szCs w:val="24"/>
        </w:rPr>
      </w:pPr>
    </w:p>
    <w:p w:rsidR="00633D0A" w:rsidRDefault="00633D0A" w:rsidP="00BA3326">
      <w:pPr>
        <w:rPr>
          <w:sz w:val="24"/>
          <w:szCs w:val="24"/>
        </w:rPr>
      </w:pPr>
    </w:p>
    <w:p w:rsidR="00633D0A" w:rsidRDefault="00633D0A" w:rsidP="00BA3326">
      <w:pPr>
        <w:rPr>
          <w:sz w:val="24"/>
          <w:szCs w:val="24"/>
        </w:rPr>
      </w:pPr>
    </w:p>
    <w:p w:rsidR="00633D0A" w:rsidRPr="00F5067D" w:rsidRDefault="00633D0A" w:rsidP="00BA3326">
      <w:pPr>
        <w:rPr>
          <w:sz w:val="24"/>
          <w:szCs w:val="24"/>
        </w:rPr>
      </w:pPr>
    </w:p>
    <w:p w:rsidR="00BA3326" w:rsidRPr="00F57D02" w:rsidRDefault="00BA3326" w:rsidP="00BA3326">
      <w:pPr>
        <w:rPr>
          <w:sz w:val="24"/>
          <w:szCs w:val="24"/>
        </w:rPr>
      </w:pPr>
    </w:p>
    <w:p w:rsidR="00BA3326" w:rsidRDefault="00BA3326" w:rsidP="00BA3326">
      <w:pPr>
        <w:rPr>
          <w:b/>
          <w:i/>
          <w:sz w:val="24"/>
        </w:rPr>
      </w:pPr>
    </w:p>
    <w:p w:rsidR="00BA3326" w:rsidRPr="00A1545F" w:rsidRDefault="00BA3326" w:rsidP="00BA3326">
      <w:pPr>
        <w:rPr>
          <w:b/>
          <w:sz w:val="28"/>
          <w:szCs w:val="28"/>
        </w:rPr>
      </w:pPr>
      <w:proofErr w:type="spellStart"/>
      <w:r w:rsidRPr="00A1545F">
        <w:rPr>
          <w:b/>
          <w:sz w:val="28"/>
          <w:szCs w:val="28"/>
        </w:rPr>
        <w:t>Medzimodulové</w:t>
      </w:r>
      <w:proofErr w:type="spellEnd"/>
      <w:r w:rsidRPr="00A1545F">
        <w:rPr>
          <w:b/>
          <w:sz w:val="28"/>
          <w:szCs w:val="28"/>
        </w:rPr>
        <w:t xml:space="preserve"> väzby</w:t>
      </w:r>
    </w:p>
    <w:p w:rsidR="00BA3326" w:rsidRPr="00931CCC" w:rsidRDefault="00BA3326" w:rsidP="00BA3326">
      <w:pPr>
        <w:spacing w:before="120"/>
        <w:ind w:right="-57"/>
        <w:jc w:val="both"/>
        <w:rPr>
          <w:sz w:val="24"/>
        </w:rPr>
      </w:pPr>
      <w:r w:rsidRPr="00931CCC">
        <w:rPr>
          <w:b/>
          <w:sz w:val="24"/>
        </w:rPr>
        <w:t>3101. modul</w:t>
      </w:r>
      <w:r w:rsidRPr="00931CCC">
        <w:rPr>
          <w:sz w:val="24"/>
        </w:rPr>
        <w:t xml:space="preserve"> R</w:t>
      </w:r>
      <w:r w:rsidR="0043725A">
        <w:rPr>
          <w:sz w:val="24"/>
        </w:rPr>
        <w:t>0</w:t>
      </w:r>
      <w:r w:rsidRPr="00931CCC">
        <w:rPr>
          <w:sz w:val="24"/>
        </w:rPr>
        <w:t xml:space="preserve">1 S1 </w:t>
      </w:r>
      <w:r w:rsidRPr="00931CCC">
        <w:rPr>
          <w:rFonts w:ascii="Symbol" w:hAnsi="Symbol" w:cs="Symbol"/>
          <w:sz w:val="22"/>
          <w:szCs w:val="22"/>
        </w:rPr>
        <w:t></w:t>
      </w:r>
      <w:r w:rsidRPr="00931CCC">
        <w:rPr>
          <w:rFonts w:ascii="Symbol" w:hAnsi="Symbol" w:cs="Symbol"/>
          <w:sz w:val="22"/>
          <w:szCs w:val="22"/>
        </w:rPr>
        <w:t></w:t>
      </w:r>
      <w:r w:rsidRPr="00931CCC">
        <w:rPr>
          <w:sz w:val="24"/>
        </w:rPr>
        <w:t xml:space="preserve"> </w:t>
      </w:r>
      <w:r w:rsidRPr="00931CCC">
        <w:rPr>
          <w:b/>
          <w:sz w:val="24"/>
        </w:rPr>
        <w:t>3225. modul</w:t>
      </w:r>
      <w:r w:rsidRPr="00931CCC">
        <w:rPr>
          <w:sz w:val="24"/>
        </w:rPr>
        <w:t xml:space="preserve"> R</w:t>
      </w:r>
      <w:r w:rsidR="0043725A">
        <w:rPr>
          <w:sz w:val="24"/>
        </w:rPr>
        <w:t>0</w:t>
      </w:r>
      <w:r w:rsidRPr="00931CCC">
        <w:rPr>
          <w:sz w:val="24"/>
        </w:rPr>
        <w:t>2 S1</w:t>
      </w:r>
    </w:p>
    <w:p w:rsidR="00BA3326" w:rsidRPr="00931CCC" w:rsidRDefault="00BA3326" w:rsidP="00BA3326">
      <w:pPr>
        <w:ind w:right="-57"/>
        <w:jc w:val="both"/>
        <w:rPr>
          <w:sz w:val="24"/>
        </w:rPr>
      </w:pPr>
      <w:r w:rsidRPr="00931CCC">
        <w:rPr>
          <w:b/>
          <w:sz w:val="24"/>
        </w:rPr>
        <w:t>3101. modul</w:t>
      </w:r>
      <w:r w:rsidRPr="00931CCC">
        <w:rPr>
          <w:sz w:val="24"/>
        </w:rPr>
        <w:t xml:space="preserve"> R</w:t>
      </w:r>
      <w:r w:rsidR="0043725A">
        <w:rPr>
          <w:sz w:val="24"/>
        </w:rPr>
        <w:t>0</w:t>
      </w:r>
      <w:r w:rsidRPr="00931CCC">
        <w:rPr>
          <w:sz w:val="24"/>
        </w:rPr>
        <w:t xml:space="preserve">2 S1 </w:t>
      </w:r>
      <w:r w:rsidRPr="00931CCC">
        <w:rPr>
          <w:rFonts w:ascii="Symbol" w:hAnsi="Symbol" w:cs="Symbol"/>
          <w:sz w:val="22"/>
          <w:szCs w:val="22"/>
        </w:rPr>
        <w:t></w:t>
      </w:r>
      <w:r w:rsidRPr="00931CCC">
        <w:rPr>
          <w:rFonts w:ascii="Symbol" w:hAnsi="Symbol" w:cs="Symbol"/>
          <w:sz w:val="22"/>
          <w:szCs w:val="22"/>
        </w:rPr>
        <w:t></w:t>
      </w:r>
      <w:r w:rsidRPr="00931CCC">
        <w:rPr>
          <w:sz w:val="24"/>
        </w:rPr>
        <w:t xml:space="preserve"> </w:t>
      </w:r>
      <w:r w:rsidRPr="00931CCC">
        <w:rPr>
          <w:b/>
          <w:sz w:val="24"/>
        </w:rPr>
        <w:t>3225. modul</w:t>
      </w:r>
      <w:r w:rsidRPr="00931CCC">
        <w:rPr>
          <w:sz w:val="24"/>
        </w:rPr>
        <w:t xml:space="preserve"> R</w:t>
      </w:r>
      <w:r w:rsidR="0043725A">
        <w:rPr>
          <w:sz w:val="24"/>
        </w:rPr>
        <w:t>0</w:t>
      </w:r>
      <w:r w:rsidRPr="00931CCC">
        <w:rPr>
          <w:sz w:val="24"/>
        </w:rPr>
        <w:t>2 S2</w:t>
      </w:r>
    </w:p>
    <w:p w:rsidR="00BA3326" w:rsidRPr="00931CCC" w:rsidRDefault="00BA3326" w:rsidP="00BA3326">
      <w:pPr>
        <w:ind w:right="-57"/>
        <w:jc w:val="both"/>
        <w:rPr>
          <w:sz w:val="24"/>
        </w:rPr>
      </w:pPr>
      <w:r w:rsidRPr="00931CCC">
        <w:rPr>
          <w:b/>
          <w:sz w:val="24"/>
        </w:rPr>
        <w:t>3101. modul</w:t>
      </w:r>
      <w:r w:rsidRPr="00931CCC">
        <w:rPr>
          <w:sz w:val="24"/>
        </w:rPr>
        <w:t xml:space="preserve"> R</w:t>
      </w:r>
      <w:r w:rsidR="0043725A">
        <w:rPr>
          <w:sz w:val="24"/>
        </w:rPr>
        <w:t>0</w:t>
      </w:r>
      <w:r w:rsidRPr="00931CCC">
        <w:rPr>
          <w:sz w:val="24"/>
        </w:rPr>
        <w:t xml:space="preserve">3 S1 </w:t>
      </w:r>
      <w:r w:rsidRPr="00931CCC">
        <w:rPr>
          <w:rFonts w:ascii="Symbol" w:hAnsi="Symbol" w:cs="Symbol"/>
          <w:sz w:val="22"/>
          <w:szCs w:val="22"/>
        </w:rPr>
        <w:t></w:t>
      </w:r>
      <w:r w:rsidRPr="00931CCC">
        <w:rPr>
          <w:rFonts w:ascii="Symbol" w:hAnsi="Symbol" w:cs="Symbol"/>
          <w:sz w:val="22"/>
          <w:szCs w:val="22"/>
        </w:rPr>
        <w:t></w:t>
      </w:r>
      <w:r w:rsidRPr="00931CCC">
        <w:rPr>
          <w:sz w:val="24"/>
        </w:rPr>
        <w:t xml:space="preserve"> </w:t>
      </w:r>
      <w:r w:rsidRPr="00931CCC">
        <w:rPr>
          <w:b/>
          <w:sz w:val="24"/>
        </w:rPr>
        <w:t>3225. modul</w:t>
      </w:r>
      <w:r w:rsidRPr="00931CCC">
        <w:rPr>
          <w:sz w:val="24"/>
        </w:rPr>
        <w:t xml:space="preserve"> R</w:t>
      </w:r>
      <w:r w:rsidR="0043725A">
        <w:rPr>
          <w:sz w:val="24"/>
        </w:rPr>
        <w:t>0</w:t>
      </w:r>
      <w:r>
        <w:rPr>
          <w:sz w:val="24"/>
        </w:rPr>
        <w:t>2</w:t>
      </w:r>
      <w:r w:rsidRPr="00931CCC">
        <w:rPr>
          <w:sz w:val="24"/>
        </w:rPr>
        <w:t xml:space="preserve"> S</w:t>
      </w:r>
      <w:r>
        <w:rPr>
          <w:sz w:val="24"/>
        </w:rPr>
        <w:t>3</w:t>
      </w:r>
    </w:p>
    <w:p w:rsidR="00BA3326" w:rsidRDefault="00BA3326" w:rsidP="00BA3326">
      <w:pPr>
        <w:ind w:right="-57"/>
        <w:jc w:val="both"/>
        <w:rPr>
          <w:sz w:val="24"/>
        </w:rPr>
      </w:pPr>
      <w:r w:rsidRPr="00931CCC">
        <w:rPr>
          <w:b/>
          <w:sz w:val="24"/>
        </w:rPr>
        <w:t>3101. modul</w:t>
      </w:r>
      <w:r w:rsidRPr="00931CCC">
        <w:rPr>
          <w:sz w:val="24"/>
        </w:rPr>
        <w:t xml:space="preserve"> R</w:t>
      </w:r>
      <w:r w:rsidR="0043725A">
        <w:rPr>
          <w:sz w:val="24"/>
        </w:rPr>
        <w:t>0</w:t>
      </w:r>
      <w:r w:rsidRPr="00931CCC">
        <w:rPr>
          <w:sz w:val="24"/>
        </w:rPr>
        <w:t xml:space="preserve">4 S1 </w:t>
      </w:r>
      <w:r w:rsidRPr="00931CCC">
        <w:rPr>
          <w:rFonts w:ascii="Symbol" w:hAnsi="Symbol" w:cs="Symbol"/>
          <w:sz w:val="22"/>
          <w:szCs w:val="22"/>
        </w:rPr>
        <w:t></w:t>
      </w:r>
      <w:r w:rsidRPr="00931CCC">
        <w:rPr>
          <w:sz w:val="24"/>
        </w:rPr>
        <w:t xml:space="preserve">  </w:t>
      </w:r>
      <w:r w:rsidRPr="00931CCC">
        <w:rPr>
          <w:b/>
          <w:sz w:val="24"/>
        </w:rPr>
        <w:t>3225. modul</w:t>
      </w:r>
      <w:r w:rsidRPr="00931CCC">
        <w:rPr>
          <w:sz w:val="24"/>
        </w:rPr>
        <w:t xml:space="preserve"> R</w:t>
      </w:r>
      <w:r w:rsidR="0043725A">
        <w:rPr>
          <w:sz w:val="24"/>
        </w:rPr>
        <w:t>0</w:t>
      </w:r>
      <w:r w:rsidRPr="00931CCC">
        <w:rPr>
          <w:sz w:val="24"/>
        </w:rPr>
        <w:t>2 S</w:t>
      </w:r>
      <w:r>
        <w:rPr>
          <w:sz w:val="24"/>
        </w:rPr>
        <w:t>4</w:t>
      </w:r>
    </w:p>
    <w:p w:rsidR="00BA3326" w:rsidRDefault="00BA3326" w:rsidP="00BA3326">
      <w:pPr>
        <w:ind w:right="-57"/>
        <w:jc w:val="both"/>
        <w:rPr>
          <w:sz w:val="24"/>
        </w:rPr>
      </w:pPr>
    </w:p>
    <w:p w:rsidR="00BA3326" w:rsidRPr="00F5067D" w:rsidRDefault="00BA3326" w:rsidP="00BA3326">
      <w:pPr>
        <w:ind w:right="-57"/>
        <w:jc w:val="both"/>
        <w:rPr>
          <w:sz w:val="24"/>
        </w:rPr>
      </w:pPr>
      <w:r w:rsidRPr="00F5067D">
        <w:rPr>
          <w:b/>
          <w:sz w:val="24"/>
        </w:rPr>
        <w:t>3225. modul</w:t>
      </w:r>
      <w:r w:rsidRPr="00F5067D">
        <w:rPr>
          <w:sz w:val="24"/>
        </w:rPr>
        <w:t xml:space="preserve"> R</w:t>
      </w:r>
      <w:r w:rsidR="0043725A">
        <w:rPr>
          <w:sz w:val="24"/>
        </w:rPr>
        <w:t>0</w:t>
      </w:r>
      <w:r w:rsidRPr="00F5067D">
        <w:rPr>
          <w:sz w:val="24"/>
        </w:rPr>
        <w:t xml:space="preserve">1 S1 </w:t>
      </w:r>
      <w:r w:rsidRPr="00F5067D">
        <w:rPr>
          <w:rFonts w:ascii="Symbol" w:hAnsi="Symbol" w:cs="Symbol"/>
          <w:sz w:val="22"/>
          <w:szCs w:val="22"/>
        </w:rPr>
        <w:t></w:t>
      </w:r>
      <w:r w:rsidRPr="00F5067D">
        <w:rPr>
          <w:rFonts w:ascii="Symbol" w:hAnsi="Symbol" w:cs="Symbol"/>
          <w:sz w:val="22"/>
          <w:szCs w:val="22"/>
        </w:rPr>
        <w:t></w:t>
      </w:r>
      <w:r w:rsidRPr="00F5067D">
        <w:rPr>
          <w:sz w:val="24"/>
        </w:rPr>
        <w:t xml:space="preserve"> </w:t>
      </w:r>
      <w:r w:rsidRPr="00F5067D">
        <w:rPr>
          <w:b/>
          <w:sz w:val="24"/>
        </w:rPr>
        <w:t>3226. modul</w:t>
      </w:r>
      <w:r w:rsidRPr="00F5067D">
        <w:rPr>
          <w:sz w:val="24"/>
        </w:rPr>
        <w:t xml:space="preserve"> R</w:t>
      </w:r>
      <w:r w:rsidR="0043725A">
        <w:rPr>
          <w:sz w:val="24"/>
        </w:rPr>
        <w:t>0</w:t>
      </w:r>
      <w:r w:rsidRPr="00F5067D">
        <w:rPr>
          <w:sz w:val="24"/>
        </w:rPr>
        <w:t>1 S1</w:t>
      </w:r>
    </w:p>
    <w:p w:rsidR="00BA3326" w:rsidRPr="00F5067D" w:rsidRDefault="00BA3326" w:rsidP="00BA3326">
      <w:pPr>
        <w:ind w:right="-57"/>
        <w:jc w:val="both"/>
        <w:rPr>
          <w:sz w:val="24"/>
        </w:rPr>
      </w:pPr>
      <w:r w:rsidRPr="00F5067D">
        <w:rPr>
          <w:b/>
          <w:sz w:val="24"/>
        </w:rPr>
        <w:t>3225. modul</w:t>
      </w:r>
      <w:r w:rsidRPr="00F5067D">
        <w:rPr>
          <w:sz w:val="24"/>
        </w:rPr>
        <w:t xml:space="preserve"> R</w:t>
      </w:r>
      <w:r w:rsidR="0043725A">
        <w:rPr>
          <w:sz w:val="24"/>
        </w:rPr>
        <w:t>0</w:t>
      </w:r>
      <w:r w:rsidRPr="00F5067D">
        <w:rPr>
          <w:sz w:val="24"/>
        </w:rPr>
        <w:t xml:space="preserve">1 S2 </w:t>
      </w:r>
      <w:r w:rsidRPr="00F5067D">
        <w:rPr>
          <w:rFonts w:ascii="Symbol" w:hAnsi="Symbol" w:cs="Symbol"/>
          <w:sz w:val="22"/>
          <w:szCs w:val="22"/>
        </w:rPr>
        <w:t></w:t>
      </w:r>
      <w:r w:rsidRPr="00F5067D">
        <w:rPr>
          <w:sz w:val="24"/>
        </w:rPr>
        <w:t xml:space="preserve">  </w:t>
      </w:r>
      <w:r w:rsidRPr="00F5067D">
        <w:rPr>
          <w:b/>
          <w:sz w:val="24"/>
        </w:rPr>
        <w:t>3226. modul</w:t>
      </w:r>
      <w:r w:rsidRPr="00F5067D">
        <w:rPr>
          <w:sz w:val="24"/>
        </w:rPr>
        <w:t xml:space="preserve"> R</w:t>
      </w:r>
      <w:r w:rsidR="0043725A">
        <w:rPr>
          <w:sz w:val="24"/>
        </w:rPr>
        <w:t>0</w:t>
      </w:r>
      <w:r w:rsidRPr="00F5067D">
        <w:rPr>
          <w:sz w:val="24"/>
        </w:rPr>
        <w:t>2 S1</w:t>
      </w:r>
    </w:p>
    <w:p w:rsidR="00BA3326" w:rsidRDefault="00BA3326" w:rsidP="00BA3326">
      <w:pPr>
        <w:ind w:right="-57"/>
        <w:jc w:val="both"/>
        <w:rPr>
          <w:sz w:val="24"/>
        </w:rPr>
      </w:pPr>
      <w:r w:rsidRPr="00F5067D">
        <w:rPr>
          <w:b/>
          <w:sz w:val="24"/>
        </w:rPr>
        <w:t>3225. modul</w:t>
      </w:r>
      <w:r w:rsidRPr="00F5067D">
        <w:rPr>
          <w:sz w:val="24"/>
        </w:rPr>
        <w:t xml:space="preserve"> R</w:t>
      </w:r>
      <w:r w:rsidR="0043725A">
        <w:rPr>
          <w:sz w:val="24"/>
        </w:rPr>
        <w:t>0</w:t>
      </w:r>
      <w:r w:rsidRPr="00F5067D">
        <w:rPr>
          <w:sz w:val="24"/>
        </w:rPr>
        <w:t xml:space="preserve">1 S3 </w:t>
      </w:r>
      <w:r w:rsidRPr="00F5067D">
        <w:rPr>
          <w:rFonts w:ascii="Symbol" w:hAnsi="Symbol" w:cs="Symbol"/>
          <w:sz w:val="22"/>
          <w:szCs w:val="22"/>
        </w:rPr>
        <w:t></w:t>
      </w:r>
      <w:r w:rsidRPr="00F5067D">
        <w:rPr>
          <w:rFonts w:ascii="Symbol" w:hAnsi="Symbol" w:cs="Symbol"/>
          <w:sz w:val="22"/>
          <w:szCs w:val="22"/>
        </w:rPr>
        <w:t></w:t>
      </w:r>
      <w:r w:rsidRPr="00F5067D">
        <w:rPr>
          <w:sz w:val="24"/>
        </w:rPr>
        <w:t xml:space="preserve"> </w:t>
      </w:r>
      <w:r w:rsidRPr="00F5067D">
        <w:rPr>
          <w:b/>
          <w:sz w:val="24"/>
        </w:rPr>
        <w:t>3226. modul</w:t>
      </w:r>
      <w:r w:rsidRPr="00F5067D">
        <w:rPr>
          <w:sz w:val="24"/>
        </w:rPr>
        <w:t xml:space="preserve"> R</w:t>
      </w:r>
      <w:r w:rsidR="0043725A">
        <w:rPr>
          <w:sz w:val="24"/>
        </w:rPr>
        <w:t>0</w:t>
      </w:r>
      <w:bookmarkStart w:id="0" w:name="_GoBack"/>
      <w:bookmarkEnd w:id="0"/>
      <w:r w:rsidRPr="00F5067D">
        <w:rPr>
          <w:sz w:val="24"/>
        </w:rPr>
        <w:t>3 S1</w:t>
      </w: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Default="00F5067D" w:rsidP="00BA3326">
      <w:pPr>
        <w:ind w:right="-57"/>
        <w:jc w:val="both"/>
        <w:rPr>
          <w:sz w:val="24"/>
        </w:rPr>
      </w:pPr>
    </w:p>
    <w:p w:rsidR="00F5067D" w:rsidRPr="00F5067D" w:rsidRDefault="00F5067D" w:rsidP="00BA3326">
      <w:pPr>
        <w:ind w:right="-57"/>
        <w:jc w:val="both"/>
        <w:rPr>
          <w:sz w:val="24"/>
        </w:rPr>
      </w:pPr>
    </w:p>
    <w:p w:rsidR="00BA3326" w:rsidRDefault="00BA3326" w:rsidP="00BA3326">
      <w:pPr>
        <w:rPr>
          <w:b/>
          <w:i/>
          <w:sz w:val="24"/>
        </w:rPr>
      </w:pPr>
    </w:p>
    <w:p w:rsidR="00BA3326" w:rsidRDefault="00BA3326" w:rsidP="00BA3326">
      <w:pPr>
        <w:rPr>
          <w:b/>
          <w:i/>
          <w:sz w:val="24"/>
        </w:rPr>
      </w:pPr>
    </w:p>
    <w:p w:rsidR="00BA3326" w:rsidRDefault="00BA3326" w:rsidP="00BA3326">
      <w:pPr>
        <w:tabs>
          <w:tab w:val="left" w:pos="2552"/>
          <w:tab w:val="left" w:pos="5812"/>
        </w:tabs>
        <w:rPr>
          <w:b/>
          <w:i/>
          <w:sz w:val="24"/>
        </w:rPr>
      </w:pPr>
      <w:r>
        <w:rPr>
          <w:b/>
          <w:i/>
          <w:sz w:val="24"/>
        </w:rPr>
        <w:t>Hlavný odborník MZ SR</w:t>
      </w:r>
      <w:r>
        <w:rPr>
          <w:b/>
          <w:i/>
          <w:sz w:val="24"/>
        </w:rPr>
        <w:tab/>
        <w:t>pre odbor zubné lekárstvo:</w:t>
      </w:r>
    </w:p>
    <w:p w:rsidR="00BA3326" w:rsidRDefault="00BA3326" w:rsidP="00BA3326">
      <w:pPr>
        <w:tabs>
          <w:tab w:val="left" w:pos="2552"/>
          <w:tab w:val="left" w:pos="5812"/>
        </w:tabs>
        <w:rPr>
          <w:b/>
          <w:i/>
          <w:sz w:val="24"/>
        </w:rPr>
      </w:pPr>
      <w:r>
        <w:rPr>
          <w:b/>
          <w:i/>
          <w:sz w:val="24"/>
        </w:rPr>
        <w:tab/>
        <w:t xml:space="preserve">prof. MUDr. </w:t>
      </w:r>
      <w:proofErr w:type="spellStart"/>
      <w:r>
        <w:rPr>
          <w:b/>
          <w:i/>
          <w:sz w:val="24"/>
        </w:rPr>
        <w:t>Neda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Markovská</w:t>
      </w:r>
      <w:proofErr w:type="spellEnd"/>
      <w:r>
        <w:rPr>
          <w:b/>
          <w:i/>
          <w:sz w:val="24"/>
        </w:rPr>
        <w:t>, CSc.</w:t>
      </w:r>
    </w:p>
    <w:p w:rsidR="00BA3326" w:rsidRDefault="00BA3326" w:rsidP="00BA3326">
      <w:pPr>
        <w:tabs>
          <w:tab w:val="left" w:pos="2552"/>
          <w:tab w:val="left" w:pos="5812"/>
        </w:tabs>
        <w:rPr>
          <w:b/>
          <w:i/>
          <w:sz w:val="24"/>
        </w:rPr>
      </w:pPr>
      <w:r>
        <w:rPr>
          <w:b/>
          <w:i/>
          <w:sz w:val="24"/>
        </w:rPr>
        <w:tab/>
        <w:t>pre odbor čeľustná ortopédia:</w:t>
      </w:r>
    </w:p>
    <w:p w:rsidR="00BA3326" w:rsidRDefault="00BA3326" w:rsidP="00BA3326">
      <w:pPr>
        <w:tabs>
          <w:tab w:val="left" w:pos="2552"/>
          <w:tab w:val="left" w:pos="5812"/>
        </w:tabs>
        <w:rPr>
          <w:b/>
          <w:i/>
          <w:sz w:val="24"/>
        </w:rPr>
      </w:pPr>
      <w:r>
        <w:rPr>
          <w:b/>
          <w:i/>
          <w:sz w:val="24"/>
        </w:rPr>
        <w:tab/>
        <w:t xml:space="preserve">MUDr. Gabriela </w:t>
      </w:r>
      <w:proofErr w:type="spellStart"/>
      <w:r>
        <w:rPr>
          <w:b/>
          <w:i/>
          <w:sz w:val="24"/>
        </w:rPr>
        <w:t>Alexandrová</w:t>
      </w:r>
      <w:proofErr w:type="spellEnd"/>
    </w:p>
    <w:p w:rsidR="00BA3326" w:rsidRDefault="00BA3326" w:rsidP="00BA3326">
      <w:pPr>
        <w:tabs>
          <w:tab w:val="left" w:pos="2552"/>
          <w:tab w:val="left" w:pos="5812"/>
          <w:tab w:val="left" w:pos="6237"/>
        </w:tabs>
        <w:rPr>
          <w:b/>
          <w:i/>
          <w:sz w:val="24"/>
        </w:rPr>
      </w:pPr>
      <w:r>
        <w:rPr>
          <w:b/>
          <w:i/>
          <w:sz w:val="24"/>
        </w:rPr>
        <w:tab/>
        <w:t xml:space="preserve">pre odbor </w:t>
      </w:r>
      <w:proofErr w:type="spellStart"/>
      <w:r>
        <w:rPr>
          <w:b/>
          <w:i/>
          <w:sz w:val="24"/>
        </w:rPr>
        <w:t>maxilofaciálna</w:t>
      </w:r>
      <w:proofErr w:type="spellEnd"/>
      <w:r>
        <w:rPr>
          <w:b/>
          <w:i/>
          <w:sz w:val="24"/>
        </w:rPr>
        <w:t xml:space="preserve"> chirurgia:</w:t>
      </w:r>
    </w:p>
    <w:p w:rsidR="00BA3326" w:rsidRDefault="00BA3326" w:rsidP="00BA3326">
      <w:pPr>
        <w:tabs>
          <w:tab w:val="left" w:pos="2552"/>
          <w:tab w:val="left" w:pos="5812"/>
          <w:tab w:val="left" w:pos="6237"/>
        </w:tabs>
        <w:rPr>
          <w:b/>
          <w:i/>
          <w:sz w:val="24"/>
        </w:rPr>
      </w:pPr>
      <w:r>
        <w:rPr>
          <w:b/>
          <w:i/>
          <w:sz w:val="24"/>
        </w:rPr>
        <w:tab/>
        <w:t xml:space="preserve">prof. MUDr. Andrej </w:t>
      </w:r>
      <w:proofErr w:type="spellStart"/>
      <w:r>
        <w:rPr>
          <w:b/>
          <w:i/>
          <w:sz w:val="24"/>
        </w:rPr>
        <w:t>Jenča</w:t>
      </w:r>
      <w:proofErr w:type="spellEnd"/>
      <w:r>
        <w:rPr>
          <w:b/>
          <w:i/>
          <w:sz w:val="24"/>
        </w:rPr>
        <w:t>, CSc.</w:t>
      </w:r>
    </w:p>
    <w:p w:rsidR="00BA3326" w:rsidRDefault="00BA3326" w:rsidP="00BA3326">
      <w:pPr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BA3326" w:rsidRDefault="00BA3326" w:rsidP="00BA3326">
      <w:pPr>
        <w:pStyle w:val="Zkladntext3"/>
        <w:spacing w:after="0"/>
        <w:rPr>
          <w:b/>
          <w:i/>
          <w:sz w:val="24"/>
          <w:szCs w:val="24"/>
        </w:rPr>
      </w:pPr>
      <w:r w:rsidRPr="00132F9A">
        <w:rPr>
          <w:b/>
          <w:i/>
          <w:sz w:val="24"/>
          <w:szCs w:val="24"/>
        </w:rPr>
        <w:t xml:space="preserve">Internetová stránka: </w:t>
      </w:r>
      <w:hyperlink r:id="rId8" w:history="1">
        <w:r w:rsidRPr="00132F9A">
          <w:rPr>
            <w:rStyle w:val="Hypertextovprepojenie"/>
            <w:b/>
            <w:i/>
            <w:sz w:val="24"/>
            <w:szCs w:val="24"/>
          </w:rPr>
          <w:t>www.nczisk.sk</w:t>
        </w:r>
      </w:hyperlink>
    </w:p>
    <w:p w:rsidR="00526637" w:rsidRPr="00BA3326" w:rsidRDefault="00526637" w:rsidP="00BA3326"/>
    <w:sectPr w:rsidR="00526637" w:rsidRPr="00BA3326" w:rsidSect="000514BC">
      <w:footerReference w:type="even" r:id="rId9"/>
      <w:footerReference w:type="default" r:id="rId10"/>
      <w:type w:val="continuous"/>
      <w:pgSz w:w="11907" w:h="16840" w:code="9"/>
      <w:pgMar w:top="1418" w:right="1134" w:bottom="1418" w:left="1247" w:header="709" w:footer="709" w:gutter="0"/>
      <w:cols w:space="708" w:equalWidth="0">
        <w:col w:w="935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B57" w:rsidRDefault="00073B57">
      <w:r>
        <w:separator/>
      </w:r>
    </w:p>
  </w:endnote>
  <w:endnote w:type="continuationSeparator" w:id="0">
    <w:p w:rsidR="00073B57" w:rsidRDefault="0007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54F" w:rsidRDefault="0076254F" w:rsidP="00BD553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76254F" w:rsidRDefault="0076254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54F" w:rsidRDefault="0076254F" w:rsidP="00BD553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43725A">
      <w:rPr>
        <w:rStyle w:val="slostrany"/>
        <w:noProof/>
      </w:rPr>
      <w:t>5</w:t>
    </w:r>
    <w:r>
      <w:rPr>
        <w:rStyle w:val="slostrany"/>
      </w:rPr>
      <w:fldChar w:fldCharType="end"/>
    </w:r>
  </w:p>
  <w:p w:rsidR="0076254F" w:rsidRDefault="0076254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B57" w:rsidRDefault="00073B57">
      <w:r>
        <w:separator/>
      </w:r>
    </w:p>
  </w:footnote>
  <w:footnote w:type="continuationSeparator" w:id="0">
    <w:p w:rsidR="00073B57" w:rsidRDefault="00073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4E80"/>
    <w:multiLevelType w:val="hybridMultilevel"/>
    <w:tmpl w:val="CD4A4BE4"/>
    <w:lvl w:ilvl="0" w:tplc="DD64E3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D6C1F"/>
    <w:multiLevelType w:val="hybridMultilevel"/>
    <w:tmpl w:val="76147F46"/>
    <w:lvl w:ilvl="0" w:tplc="16D43CCC">
      <w:start w:val="2"/>
      <w:numFmt w:val="bullet"/>
      <w:lvlText w:val="–"/>
      <w:lvlJc w:val="left"/>
      <w:pPr>
        <w:tabs>
          <w:tab w:val="num" w:pos="2262"/>
        </w:tabs>
        <w:ind w:left="2262" w:hanging="360"/>
      </w:p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5F621B"/>
    <w:multiLevelType w:val="singleLevel"/>
    <w:tmpl w:val="E3F272DA"/>
    <w:lvl w:ilvl="0">
      <w:start w:val="40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5">
    <w:nsid w:val="2DB82E69"/>
    <w:multiLevelType w:val="hybridMultilevel"/>
    <w:tmpl w:val="68420408"/>
    <w:lvl w:ilvl="0" w:tplc="16D43CCC">
      <w:start w:val="2"/>
      <w:numFmt w:val="bullet"/>
      <w:lvlText w:val="–"/>
      <w:lvlJc w:val="left"/>
      <w:pPr>
        <w:tabs>
          <w:tab w:val="num" w:pos="2111"/>
        </w:tabs>
        <w:ind w:left="2111" w:hanging="360"/>
      </w:p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1A5222"/>
    <w:multiLevelType w:val="singleLevel"/>
    <w:tmpl w:val="5D2251E6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70"/>
    <w:rsid w:val="00000951"/>
    <w:rsid w:val="00003893"/>
    <w:rsid w:val="0001128F"/>
    <w:rsid w:val="0001217B"/>
    <w:rsid w:val="000244E4"/>
    <w:rsid w:val="0003444C"/>
    <w:rsid w:val="00034F41"/>
    <w:rsid w:val="000437DF"/>
    <w:rsid w:val="00044EBE"/>
    <w:rsid w:val="000514BC"/>
    <w:rsid w:val="00057FAA"/>
    <w:rsid w:val="000654F4"/>
    <w:rsid w:val="00073B57"/>
    <w:rsid w:val="0007595A"/>
    <w:rsid w:val="00076088"/>
    <w:rsid w:val="00087CC7"/>
    <w:rsid w:val="000927DC"/>
    <w:rsid w:val="00095010"/>
    <w:rsid w:val="00096329"/>
    <w:rsid w:val="000A2E10"/>
    <w:rsid w:val="000A7BA9"/>
    <w:rsid w:val="000C00E4"/>
    <w:rsid w:val="000C4770"/>
    <w:rsid w:val="000C4AD1"/>
    <w:rsid w:val="000C5D32"/>
    <w:rsid w:val="000E065C"/>
    <w:rsid w:val="000E2DB3"/>
    <w:rsid w:val="000E523B"/>
    <w:rsid w:val="000F09F3"/>
    <w:rsid w:val="000F0FCD"/>
    <w:rsid w:val="000F17A7"/>
    <w:rsid w:val="000F5592"/>
    <w:rsid w:val="001008E4"/>
    <w:rsid w:val="00116457"/>
    <w:rsid w:val="00124BBF"/>
    <w:rsid w:val="0012593E"/>
    <w:rsid w:val="00132F9A"/>
    <w:rsid w:val="0015198D"/>
    <w:rsid w:val="001721F6"/>
    <w:rsid w:val="00174471"/>
    <w:rsid w:val="001840DE"/>
    <w:rsid w:val="001857EB"/>
    <w:rsid w:val="00186CB0"/>
    <w:rsid w:val="00195FAA"/>
    <w:rsid w:val="0019685B"/>
    <w:rsid w:val="001B142C"/>
    <w:rsid w:val="001B207C"/>
    <w:rsid w:val="001B6D18"/>
    <w:rsid w:val="001C0B9F"/>
    <w:rsid w:val="001D5E23"/>
    <w:rsid w:val="001E2BF4"/>
    <w:rsid w:val="00214F62"/>
    <w:rsid w:val="00216A57"/>
    <w:rsid w:val="002221A2"/>
    <w:rsid w:val="0022282D"/>
    <w:rsid w:val="00233879"/>
    <w:rsid w:val="0024443A"/>
    <w:rsid w:val="00262ED0"/>
    <w:rsid w:val="002634EE"/>
    <w:rsid w:val="00266BCB"/>
    <w:rsid w:val="00274C1B"/>
    <w:rsid w:val="00280E62"/>
    <w:rsid w:val="0028195A"/>
    <w:rsid w:val="00284F3D"/>
    <w:rsid w:val="002A63A7"/>
    <w:rsid w:val="002A7CFE"/>
    <w:rsid w:val="002B256C"/>
    <w:rsid w:val="002C1E71"/>
    <w:rsid w:val="002C625D"/>
    <w:rsid w:val="002E27E1"/>
    <w:rsid w:val="002E334F"/>
    <w:rsid w:val="002E502E"/>
    <w:rsid w:val="002E5C46"/>
    <w:rsid w:val="002E751D"/>
    <w:rsid w:val="002E7DD6"/>
    <w:rsid w:val="00316942"/>
    <w:rsid w:val="003314FD"/>
    <w:rsid w:val="003340DF"/>
    <w:rsid w:val="00356AE4"/>
    <w:rsid w:val="00357A40"/>
    <w:rsid w:val="00371EB5"/>
    <w:rsid w:val="00375A0E"/>
    <w:rsid w:val="003939A3"/>
    <w:rsid w:val="00395D03"/>
    <w:rsid w:val="003A05D6"/>
    <w:rsid w:val="003A209D"/>
    <w:rsid w:val="003B2BDF"/>
    <w:rsid w:val="003B5A09"/>
    <w:rsid w:val="003C5F37"/>
    <w:rsid w:val="003D58C4"/>
    <w:rsid w:val="003F056F"/>
    <w:rsid w:val="003F356B"/>
    <w:rsid w:val="003F650A"/>
    <w:rsid w:val="004020CB"/>
    <w:rsid w:val="00402122"/>
    <w:rsid w:val="004121CC"/>
    <w:rsid w:val="00417E6B"/>
    <w:rsid w:val="004203F7"/>
    <w:rsid w:val="0042176B"/>
    <w:rsid w:val="0043725A"/>
    <w:rsid w:val="004411C5"/>
    <w:rsid w:val="0044447D"/>
    <w:rsid w:val="00450D3B"/>
    <w:rsid w:val="00461FB0"/>
    <w:rsid w:val="004639EB"/>
    <w:rsid w:val="00475984"/>
    <w:rsid w:val="0047764C"/>
    <w:rsid w:val="00491EB7"/>
    <w:rsid w:val="004A1F3B"/>
    <w:rsid w:val="004C45DF"/>
    <w:rsid w:val="004C70B6"/>
    <w:rsid w:val="004E7AE1"/>
    <w:rsid w:val="00503894"/>
    <w:rsid w:val="00511982"/>
    <w:rsid w:val="00522EAA"/>
    <w:rsid w:val="00526637"/>
    <w:rsid w:val="00540231"/>
    <w:rsid w:val="00540313"/>
    <w:rsid w:val="00546B87"/>
    <w:rsid w:val="00547EE5"/>
    <w:rsid w:val="005545DF"/>
    <w:rsid w:val="00584FF5"/>
    <w:rsid w:val="00585035"/>
    <w:rsid w:val="00585128"/>
    <w:rsid w:val="005A0068"/>
    <w:rsid w:val="005A7D36"/>
    <w:rsid w:val="005D4937"/>
    <w:rsid w:val="005D4E1B"/>
    <w:rsid w:val="00604F93"/>
    <w:rsid w:val="00613D4A"/>
    <w:rsid w:val="00616E66"/>
    <w:rsid w:val="00627667"/>
    <w:rsid w:val="00633D0A"/>
    <w:rsid w:val="00651378"/>
    <w:rsid w:val="00651AD8"/>
    <w:rsid w:val="00663EBC"/>
    <w:rsid w:val="006669FE"/>
    <w:rsid w:val="006839B4"/>
    <w:rsid w:val="00692A02"/>
    <w:rsid w:val="00696B51"/>
    <w:rsid w:val="006B6519"/>
    <w:rsid w:val="006E5C64"/>
    <w:rsid w:val="006E6423"/>
    <w:rsid w:val="006F265D"/>
    <w:rsid w:val="007012B3"/>
    <w:rsid w:val="00706B61"/>
    <w:rsid w:val="007174C6"/>
    <w:rsid w:val="00722A87"/>
    <w:rsid w:val="00731F2B"/>
    <w:rsid w:val="007460CE"/>
    <w:rsid w:val="00762301"/>
    <w:rsid w:val="0076254F"/>
    <w:rsid w:val="007700FF"/>
    <w:rsid w:val="007853C3"/>
    <w:rsid w:val="00785B65"/>
    <w:rsid w:val="007C511D"/>
    <w:rsid w:val="007D1B26"/>
    <w:rsid w:val="007D1B52"/>
    <w:rsid w:val="007E08D4"/>
    <w:rsid w:val="007E52DB"/>
    <w:rsid w:val="007F0AF6"/>
    <w:rsid w:val="007F3973"/>
    <w:rsid w:val="007F39CB"/>
    <w:rsid w:val="00802B99"/>
    <w:rsid w:val="00807900"/>
    <w:rsid w:val="00820F40"/>
    <w:rsid w:val="00824BC7"/>
    <w:rsid w:val="00841EC3"/>
    <w:rsid w:val="008454F0"/>
    <w:rsid w:val="0086119A"/>
    <w:rsid w:val="0087379C"/>
    <w:rsid w:val="00886858"/>
    <w:rsid w:val="00896CD5"/>
    <w:rsid w:val="008B006C"/>
    <w:rsid w:val="008E0621"/>
    <w:rsid w:val="00901A6A"/>
    <w:rsid w:val="009102BB"/>
    <w:rsid w:val="009176B6"/>
    <w:rsid w:val="00920CB9"/>
    <w:rsid w:val="00930E8F"/>
    <w:rsid w:val="00931CCC"/>
    <w:rsid w:val="009450A3"/>
    <w:rsid w:val="00950292"/>
    <w:rsid w:val="00950CCE"/>
    <w:rsid w:val="00984C56"/>
    <w:rsid w:val="00986737"/>
    <w:rsid w:val="0099033E"/>
    <w:rsid w:val="009A5A27"/>
    <w:rsid w:val="009B109C"/>
    <w:rsid w:val="009F22BD"/>
    <w:rsid w:val="00A03969"/>
    <w:rsid w:val="00A104EC"/>
    <w:rsid w:val="00A11BB8"/>
    <w:rsid w:val="00A13AB7"/>
    <w:rsid w:val="00A1545F"/>
    <w:rsid w:val="00A15EBF"/>
    <w:rsid w:val="00A201A7"/>
    <w:rsid w:val="00A3597A"/>
    <w:rsid w:val="00A442D4"/>
    <w:rsid w:val="00A52451"/>
    <w:rsid w:val="00A53582"/>
    <w:rsid w:val="00A62D49"/>
    <w:rsid w:val="00A63377"/>
    <w:rsid w:val="00A66D6D"/>
    <w:rsid w:val="00A84DCC"/>
    <w:rsid w:val="00A857CF"/>
    <w:rsid w:val="00A93ECC"/>
    <w:rsid w:val="00AA0407"/>
    <w:rsid w:val="00AA7EEE"/>
    <w:rsid w:val="00AC37FA"/>
    <w:rsid w:val="00AD22F2"/>
    <w:rsid w:val="00AD6947"/>
    <w:rsid w:val="00AE0B0E"/>
    <w:rsid w:val="00AE0D25"/>
    <w:rsid w:val="00AE34E7"/>
    <w:rsid w:val="00B1381E"/>
    <w:rsid w:val="00B23837"/>
    <w:rsid w:val="00B375C3"/>
    <w:rsid w:val="00B40905"/>
    <w:rsid w:val="00B476EA"/>
    <w:rsid w:val="00B51FC2"/>
    <w:rsid w:val="00B520DF"/>
    <w:rsid w:val="00B54578"/>
    <w:rsid w:val="00B763F1"/>
    <w:rsid w:val="00B8168D"/>
    <w:rsid w:val="00BA3326"/>
    <w:rsid w:val="00BA41C2"/>
    <w:rsid w:val="00BB0269"/>
    <w:rsid w:val="00BB1636"/>
    <w:rsid w:val="00BD328B"/>
    <w:rsid w:val="00BD5534"/>
    <w:rsid w:val="00BD6602"/>
    <w:rsid w:val="00BF692F"/>
    <w:rsid w:val="00C02487"/>
    <w:rsid w:val="00C159F8"/>
    <w:rsid w:val="00C22B04"/>
    <w:rsid w:val="00C22EB6"/>
    <w:rsid w:val="00C30037"/>
    <w:rsid w:val="00C31533"/>
    <w:rsid w:val="00C4134A"/>
    <w:rsid w:val="00C41420"/>
    <w:rsid w:val="00C47455"/>
    <w:rsid w:val="00C50F1F"/>
    <w:rsid w:val="00C51595"/>
    <w:rsid w:val="00C60250"/>
    <w:rsid w:val="00C60EF8"/>
    <w:rsid w:val="00C73844"/>
    <w:rsid w:val="00C81743"/>
    <w:rsid w:val="00C8410E"/>
    <w:rsid w:val="00C95DC2"/>
    <w:rsid w:val="00C95E2F"/>
    <w:rsid w:val="00CA0006"/>
    <w:rsid w:val="00CB27B4"/>
    <w:rsid w:val="00CD30F0"/>
    <w:rsid w:val="00CD6E2D"/>
    <w:rsid w:val="00CE376E"/>
    <w:rsid w:val="00CE6EDD"/>
    <w:rsid w:val="00CF1DC8"/>
    <w:rsid w:val="00CF6380"/>
    <w:rsid w:val="00CF7DC2"/>
    <w:rsid w:val="00D07C3D"/>
    <w:rsid w:val="00D14A51"/>
    <w:rsid w:val="00D20FDE"/>
    <w:rsid w:val="00D224BD"/>
    <w:rsid w:val="00D319BF"/>
    <w:rsid w:val="00D455B7"/>
    <w:rsid w:val="00D62CCE"/>
    <w:rsid w:val="00D630C7"/>
    <w:rsid w:val="00D91D0F"/>
    <w:rsid w:val="00D97950"/>
    <w:rsid w:val="00DA1C98"/>
    <w:rsid w:val="00DD61B2"/>
    <w:rsid w:val="00DD6F4E"/>
    <w:rsid w:val="00DF68A6"/>
    <w:rsid w:val="00E057F2"/>
    <w:rsid w:val="00E07BAE"/>
    <w:rsid w:val="00E16AB3"/>
    <w:rsid w:val="00E20CBB"/>
    <w:rsid w:val="00E266E6"/>
    <w:rsid w:val="00E4288C"/>
    <w:rsid w:val="00E47687"/>
    <w:rsid w:val="00E51AD0"/>
    <w:rsid w:val="00E54D61"/>
    <w:rsid w:val="00E66270"/>
    <w:rsid w:val="00E84F51"/>
    <w:rsid w:val="00E852D1"/>
    <w:rsid w:val="00E941A3"/>
    <w:rsid w:val="00EA3488"/>
    <w:rsid w:val="00EA5C6F"/>
    <w:rsid w:val="00EB4829"/>
    <w:rsid w:val="00EC4833"/>
    <w:rsid w:val="00ED7C98"/>
    <w:rsid w:val="00EF4478"/>
    <w:rsid w:val="00EF7D78"/>
    <w:rsid w:val="00F06652"/>
    <w:rsid w:val="00F06C8F"/>
    <w:rsid w:val="00F229A1"/>
    <w:rsid w:val="00F36F51"/>
    <w:rsid w:val="00F44BDC"/>
    <w:rsid w:val="00F46B49"/>
    <w:rsid w:val="00F5067D"/>
    <w:rsid w:val="00F7027C"/>
    <w:rsid w:val="00F7583D"/>
    <w:rsid w:val="00F9245E"/>
    <w:rsid w:val="00F927FD"/>
    <w:rsid w:val="00FA0B4B"/>
    <w:rsid w:val="00FA35E6"/>
    <w:rsid w:val="00FA6E15"/>
    <w:rsid w:val="00FC5360"/>
    <w:rsid w:val="00FE39C4"/>
    <w:rsid w:val="00FF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qFormat/>
    <w:pPr>
      <w:keepNext/>
      <w:spacing w:before="120"/>
      <w:jc w:val="center"/>
      <w:outlineLvl w:val="0"/>
    </w:pPr>
    <w:rPr>
      <w:b/>
      <w:sz w:val="36"/>
    </w:rPr>
  </w:style>
  <w:style w:type="paragraph" w:styleId="Nadpis2">
    <w:name w:val="heading 2"/>
    <w:basedOn w:val="Normlny"/>
    <w:next w:val="Normlny"/>
    <w:qFormat/>
    <w:pPr>
      <w:keepNext/>
      <w:spacing w:before="120" w:after="120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120" w:after="120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tabs>
        <w:tab w:val="left" w:pos="3544"/>
        <w:tab w:val="left" w:pos="5245"/>
      </w:tabs>
      <w:spacing w:before="120"/>
      <w:outlineLvl w:val="3"/>
    </w:pPr>
    <w:rPr>
      <w:sz w:val="24"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Cs/>
      <w:sz w:val="36"/>
    </w:rPr>
  </w:style>
  <w:style w:type="paragraph" w:styleId="Nadpis6">
    <w:name w:val="heading 6"/>
    <w:basedOn w:val="Normlny"/>
    <w:next w:val="Normlny"/>
    <w:qFormat/>
    <w:pPr>
      <w:keepNext/>
      <w:jc w:val="center"/>
      <w:outlineLvl w:val="5"/>
    </w:pPr>
    <w:rPr>
      <w:b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link w:val="ZarkazkladnhotextuChar"/>
    <w:pPr>
      <w:tabs>
        <w:tab w:val="left" w:pos="1134"/>
      </w:tabs>
      <w:spacing w:after="120"/>
      <w:ind w:firstLine="709"/>
    </w:pPr>
    <w:rPr>
      <w:sz w:val="24"/>
      <w:lang w:val="x-none" w:eastAsia="x-none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widowControl w:val="0"/>
      <w:jc w:val="center"/>
    </w:pPr>
    <w:rPr>
      <w:b/>
      <w:snapToGrid w:val="0"/>
      <w:sz w:val="32"/>
      <w:lang w:eastAsia="cs-CZ"/>
    </w:rPr>
  </w:style>
  <w:style w:type="paragraph" w:styleId="Zarkazkladnhotextu2">
    <w:name w:val="Body Text Indent 2"/>
    <w:basedOn w:val="Normlny"/>
    <w:pPr>
      <w:widowControl w:val="0"/>
      <w:spacing w:line="360" w:lineRule="auto"/>
      <w:ind w:firstLine="709"/>
      <w:jc w:val="both"/>
    </w:pPr>
    <w:rPr>
      <w:snapToGrid w:val="0"/>
      <w:sz w:val="24"/>
      <w:lang w:eastAsia="cs-CZ"/>
    </w:rPr>
  </w:style>
  <w:style w:type="paragraph" w:styleId="Zarkazkladnhotextu3">
    <w:name w:val="Body Text Indent 3"/>
    <w:basedOn w:val="Normlny"/>
    <w:pPr>
      <w:spacing w:before="120"/>
      <w:ind w:firstLine="709"/>
      <w:jc w:val="both"/>
    </w:pPr>
    <w:rPr>
      <w:b/>
      <w:sz w:val="24"/>
    </w:rPr>
  </w:style>
  <w:style w:type="character" w:styleId="Hypertextovprepojenie">
    <w:name w:val="Hyperlink"/>
    <w:rPr>
      <w:color w:val="0000FF"/>
      <w:u w:val="single"/>
    </w:rPr>
  </w:style>
  <w:style w:type="paragraph" w:styleId="Zkladntext2">
    <w:name w:val="Body Text 2"/>
    <w:basedOn w:val="Normlny"/>
    <w:pPr>
      <w:jc w:val="both"/>
    </w:pPr>
    <w:rPr>
      <w:sz w:val="24"/>
      <w:szCs w:val="24"/>
    </w:rPr>
  </w:style>
  <w:style w:type="paragraph" w:styleId="Zkladntext3">
    <w:name w:val="Body Text 3"/>
    <w:basedOn w:val="Normlny"/>
    <w:pPr>
      <w:spacing w:after="120"/>
    </w:pPr>
    <w:rPr>
      <w:sz w:val="16"/>
      <w:szCs w:val="16"/>
    </w:rPr>
  </w:style>
  <w:style w:type="character" w:customStyle="1" w:styleId="ZarkazkladnhotextuChar">
    <w:name w:val="Zarážka základného textu Char"/>
    <w:link w:val="Zarkazkladnhotextu"/>
    <w:rsid w:val="00722A8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qFormat/>
    <w:pPr>
      <w:keepNext/>
      <w:spacing w:before="120"/>
      <w:jc w:val="center"/>
      <w:outlineLvl w:val="0"/>
    </w:pPr>
    <w:rPr>
      <w:b/>
      <w:sz w:val="36"/>
    </w:rPr>
  </w:style>
  <w:style w:type="paragraph" w:styleId="Nadpis2">
    <w:name w:val="heading 2"/>
    <w:basedOn w:val="Normlny"/>
    <w:next w:val="Normlny"/>
    <w:qFormat/>
    <w:pPr>
      <w:keepNext/>
      <w:spacing w:before="120" w:after="120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120" w:after="120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tabs>
        <w:tab w:val="left" w:pos="3544"/>
        <w:tab w:val="left" w:pos="5245"/>
      </w:tabs>
      <w:spacing w:before="120"/>
      <w:outlineLvl w:val="3"/>
    </w:pPr>
    <w:rPr>
      <w:sz w:val="24"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Cs/>
      <w:sz w:val="36"/>
    </w:rPr>
  </w:style>
  <w:style w:type="paragraph" w:styleId="Nadpis6">
    <w:name w:val="heading 6"/>
    <w:basedOn w:val="Normlny"/>
    <w:next w:val="Normlny"/>
    <w:qFormat/>
    <w:pPr>
      <w:keepNext/>
      <w:jc w:val="center"/>
      <w:outlineLvl w:val="5"/>
    </w:pPr>
    <w:rPr>
      <w:b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link w:val="ZarkazkladnhotextuChar"/>
    <w:pPr>
      <w:tabs>
        <w:tab w:val="left" w:pos="1134"/>
      </w:tabs>
      <w:spacing w:after="120"/>
      <w:ind w:firstLine="709"/>
    </w:pPr>
    <w:rPr>
      <w:sz w:val="24"/>
      <w:lang w:val="x-none" w:eastAsia="x-none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widowControl w:val="0"/>
      <w:jc w:val="center"/>
    </w:pPr>
    <w:rPr>
      <w:b/>
      <w:snapToGrid w:val="0"/>
      <w:sz w:val="32"/>
      <w:lang w:eastAsia="cs-CZ"/>
    </w:rPr>
  </w:style>
  <w:style w:type="paragraph" w:styleId="Zarkazkladnhotextu2">
    <w:name w:val="Body Text Indent 2"/>
    <w:basedOn w:val="Normlny"/>
    <w:pPr>
      <w:widowControl w:val="0"/>
      <w:spacing w:line="360" w:lineRule="auto"/>
      <w:ind w:firstLine="709"/>
      <w:jc w:val="both"/>
    </w:pPr>
    <w:rPr>
      <w:snapToGrid w:val="0"/>
      <w:sz w:val="24"/>
      <w:lang w:eastAsia="cs-CZ"/>
    </w:rPr>
  </w:style>
  <w:style w:type="paragraph" w:styleId="Zarkazkladnhotextu3">
    <w:name w:val="Body Text Indent 3"/>
    <w:basedOn w:val="Normlny"/>
    <w:pPr>
      <w:spacing w:before="120"/>
      <w:ind w:firstLine="709"/>
      <w:jc w:val="both"/>
    </w:pPr>
    <w:rPr>
      <w:b/>
      <w:sz w:val="24"/>
    </w:rPr>
  </w:style>
  <w:style w:type="character" w:styleId="Hypertextovprepojenie">
    <w:name w:val="Hyperlink"/>
    <w:rPr>
      <w:color w:val="0000FF"/>
      <w:u w:val="single"/>
    </w:rPr>
  </w:style>
  <w:style w:type="paragraph" w:styleId="Zkladntext2">
    <w:name w:val="Body Text 2"/>
    <w:basedOn w:val="Normlny"/>
    <w:pPr>
      <w:jc w:val="both"/>
    </w:pPr>
    <w:rPr>
      <w:sz w:val="24"/>
      <w:szCs w:val="24"/>
    </w:rPr>
  </w:style>
  <w:style w:type="paragraph" w:styleId="Zkladntext3">
    <w:name w:val="Body Text 3"/>
    <w:basedOn w:val="Normlny"/>
    <w:pPr>
      <w:spacing w:after="120"/>
    </w:pPr>
    <w:rPr>
      <w:sz w:val="16"/>
      <w:szCs w:val="16"/>
    </w:rPr>
  </w:style>
  <w:style w:type="character" w:customStyle="1" w:styleId="ZarkazkladnhotextuChar">
    <w:name w:val="Zarážka základného textu Char"/>
    <w:link w:val="Zarkazkladnhotextu"/>
    <w:rsid w:val="00722A8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zisk.sk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1430</Words>
  <Characters>8231</Characters>
  <Application>Microsoft Office Word</Application>
  <DocSecurity>4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9642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dc:description/>
  <cp:lastModifiedBy>Sekerková Andrea</cp:lastModifiedBy>
  <cp:revision>2</cp:revision>
  <cp:lastPrinted>2010-10-18T12:00:00Z</cp:lastPrinted>
  <dcterms:created xsi:type="dcterms:W3CDTF">2014-11-24T09:35:00Z</dcterms:created>
  <dcterms:modified xsi:type="dcterms:W3CDTF">2014-11-24T09:35:00Z</dcterms:modified>
</cp:coreProperties>
</file>